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C7A" w:rsidRDefault="00A35C7A" w:rsidP="00A35C7A">
      <w:pPr>
        <w:pStyle w:val="Heading1"/>
        <w:spacing w:before="68" w:after="60"/>
        <w:ind w:left="3792" w:right="2230" w:hanging="1556"/>
        <w:jc w:val="left"/>
      </w:pPr>
      <w:r>
        <w:t>ĐÁP ÁN ĐỀ KIỂM TRA CUỐI HỌC KÌ II (2019-2020) MÔN: NGỮ VĂN - LỚP 10</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680"/>
        <w:gridCol w:w="7048"/>
        <w:gridCol w:w="1941"/>
      </w:tblGrid>
      <w:tr w:rsidR="00A35C7A" w:rsidTr="00AB4CD6">
        <w:trPr>
          <w:trHeight w:val="295"/>
        </w:trPr>
        <w:tc>
          <w:tcPr>
            <w:tcW w:w="795" w:type="dxa"/>
          </w:tcPr>
          <w:p w:rsidR="00A35C7A" w:rsidRDefault="00A35C7A" w:rsidP="00AB4CD6">
            <w:pPr>
              <w:pStyle w:val="TableParagraph"/>
              <w:spacing w:line="275" w:lineRule="exact"/>
              <w:ind w:left="90" w:right="76"/>
              <w:jc w:val="center"/>
              <w:rPr>
                <w:b/>
                <w:sz w:val="26"/>
              </w:rPr>
            </w:pPr>
            <w:r>
              <w:rPr>
                <w:b/>
                <w:sz w:val="26"/>
              </w:rPr>
              <w:t>Phần</w:t>
            </w:r>
          </w:p>
        </w:tc>
        <w:tc>
          <w:tcPr>
            <w:tcW w:w="680" w:type="dxa"/>
          </w:tcPr>
          <w:p w:rsidR="00A35C7A" w:rsidRDefault="00A35C7A" w:rsidP="00AB4CD6">
            <w:pPr>
              <w:pStyle w:val="TableParagraph"/>
              <w:spacing w:line="275" w:lineRule="exact"/>
              <w:ind w:left="90" w:right="76"/>
              <w:jc w:val="center"/>
              <w:rPr>
                <w:b/>
                <w:sz w:val="26"/>
              </w:rPr>
            </w:pPr>
            <w:r>
              <w:rPr>
                <w:b/>
                <w:sz w:val="26"/>
              </w:rPr>
              <w:t>Câu</w:t>
            </w:r>
          </w:p>
        </w:tc>
        <w:tc>
          <w:tcPr>
            <w:tcW w:w="7048" w:type="dxa"/>
          </w:tcPr>
          <w:p w:rsidR="00A35C7A" w:rsidRDefault="00A35C7A" w:rsidP="00AB4CD6">
            <w:pPr>
              <w:pStyle w:val="TableParagraph"/>
              <w:spacing w:line="275" w:lineRule="exact"/>
              <w:ind w:left="2991" w:right="2987"/>
              <w:jc w:val="center"/>
              <w:rPr>
                <w:b/>
                <w:sz w:val="26"/>
              </w:rPr>
            </w:pPr>
            <w:r>
              <w:rPr>
                <w:b/>
                <w:sz w:val="26"/>
              </w:rPr>
              <w:t>Nội dung</w:t>
            </w:r>
          </w:p>
        </w:tc>
        <w:tc>
          <w:tcPr>
            <w:tcW w:w="1941" w:type="dxa"/>
            <w:tcBorders>
              <w:right w:val="single" w:sz="6" w:space="0" w:color="000000"/>
            </w:tcBorders>
          </w:tcPr>
          <w:p w:rsidR="00A35C7A" w:rsidRDefault="00A35C7A" w:rsidP="00AB4CD6">
            <w:pPr>
              <w:pStyle w:val="TableParagraph"/>
              <w:spacing w:line="275" w:lineRule="exact"/>
              <w:ind w:left="655" w:right="641"/>
              <w:jc w:val="center"/>
              <w:rPr>
                <w:b/>
                <w:sz w:val="26"/>
              </w:rPr>
            </w:pPr>
            <w:r>
              <w:rPr>
                <w:b/>
                <w:sz w:val="26"/>
              </w:rPr>
              <w:t>Điểm</w:t>
            </w:r>
          </w:p>
        </w:tc>
      </w:tr>
      <w:tr w:rsidR="00A35C7A" w:rsidTr="00AB4CD6">
        <w:trPr>
          <w:trHeight w:val="300"/>
        </w:trPr>
        <w:tc>
          <w:tcPr>
            <w:tcW w:w="795" w:type="dxa"/>
          </w:tcPr>
          <w:p w:rsidR="00A35C7A" w:rsidRDefault="00A35C7A" w:rsidP="00AB4CD6">
            <w:pPr>
              <w:pStyle w:val="TableParagraph"/>
              <w:spacing w:before="2" w:line="278" w:lineRule="exact"/>
              <w:ind w:left="16"/>
              <w:jc w:val="center"/>
              <w:rPr>
                <w:b/>
                <w:sz w:val="26"/>
              </w:rPr>
            </w:pPr>
            <w:r>
              <w:rPr>
                <w:b/>
                <w:w w:val="99"/>
                <w:sz w:val="26"/>
              </w:rPr>
              <w:t>I</w:t>
            </w:r>
          </w:p>
        </w:tc>
        <w:tc>
          <w:tcPr>
            <w:tcW w:w="680" w:type="dxa"/>
          </w:tcPr>
          <w:p w:rsidR="00A35C7A" w:rsidRDefault="00A35C7A" w:rsidP="00AB4CD6">
            <w:pPr>
              <w:pStyle w:val="TableParagraph"/>
              <w:ind w:left="0"/>
            </w:pPr>
          </w:p>
        </w:tc>
        <w:tc>
          <w:tcPr>
            <w:tcW w:w="7048" w:type="dxa"/>
          </w:tcPr>
          <w:p w:rsidR="00A35C7A" w:rsidRDefault="00A35C7A" w:rsidP="00AB4CD6">
            <w:pPr>
              <w:pStyle w:val="TableParagraph"/>
              <w:spacing w:before="2" w:line="278" w:lineRule="exact"/>
              <w:rPr>
                <w:b/>
                <w:sz w:val="26"/>
              </w:rPr>
            </w:pPr>
            <w:r>
              <w:rPr>
                <w:b/>
                <w:sz w:val="26"/>
              </w:rPr>
              <w:t>Đọc-hiểu văn bản</w:t>
            </w:r>
          </w:p>
        </w:tc>
        <w:tc>
          <w:tcPr>
            <w:tcW w:w="1941" w:type="dxa"/>
            <w:tcBorders>
              <w:right w:val="single" w:sz="6" w:space="0" w:color="000000"/>
            </w:tcBorders>
          </w:tcPr>
          <w:p w:rsidR="00A35C7A" w:rsidRDefault="00A35C7A" w:rsidP="00AB4CD6">
            <w:pPr>
              <w:pStyle w:val="TableParagraph"/>
              <w:spacing w:before="2" w:line="278" w:lineRule="exact"/>
              <w:ind w:left="649" w:right="641"/>
              <w:jc w:val="center"/>
              <w:rPr>
                <w:b/>
                <w:sz w:val="26"/>
              </w:rPr>
            </w:pPr>
            <w:r>
              <w:rPr>
                <w:b/>
                <w:sz w:val="26"/>
              </w:rPr>
              <w:t>3,0</w:t>
            </w:r>
          </w:p>
        </w:tc>
      </w:tr>
      <w:tr w:rsidR="00A35C7A" w:rsidTr="00AB4CD6">
        <w:trPr>
          <w:trHeight w:val="545"/>
        </w:trPr>
        <w:tc>
          <w:tcPr>
            <w:tcW w:w="795" w:type="dxa"/>
            <w:vMerge w:val="restart"/>
          </w:tcPr>
          <w:p w:rsidR="00A35C7A" w:rsidRDefault="00A35C7A" w:rsidP="00AB4CD6">
            <w:pPr>
              <w:pStyle w:val="TableParagraph"/>
              <w:ind w:left="0"/>
              <w:rPr>
                <w:sz w:val="26"/>
              </w:rPr>
            </w:pPr>
          </w:p>
        </w:tc>
        <w:tc>
          <w:tcPr>
            <w:tcW w:w="680" w:type="dxa"/>
          </w:tcPr>
          <w:p w:rsidR="00A35C7A" w:rsidRDefault="00A35C7A" w:rsidP="00AB4CD6">
            <w:pPr>
              <w:pStyle w:val="TableParagraph"/>
              <w:spacing w:before="2"/>
              <w:ind w:left="11"/>
              <w:jc w:val="center"/>
              <w:rPr>
                <w:b/>
                <w:sz w:val="26"/>
              </w:rPr>
            </w:pPr>
            <w:r>
              <w:rPr>
                <w:b/>
                <w:sz w:val="26"/>
              </w:rPr>
              <w:t>1</w:t>
            </w:r>
          </w:p>
        </w:tc>
        <w:tc>
          <w:tcPr>
            <w:tcW w:w="7048" w:type="dxa"/>
          </w:tcPr>
          <w:p w:rsidR="00A35C7A" w:rsidRDefault="00A35C7A" w:rsidP="00AB4CD6">
            <w:pPr>
              <w:pStyle w:val="TableParagraph"/>
              <w:spacing w:before="2"/>
              <w:rPr>
                <w:sz w:val="26"/>
              </w:rPr>
            </w:pPr>
            <w:r>
              <w:rPr>
                <w:sz w:val="26"/>
              </w:rPr>
              <w:t>Phương thức biểu đạt chính: nghị luận.</w:t>
            </w:r>
          </w:p>
        </w:tc>
        <w:tc>
          <w:tcPr>
            <w:tcW w:w="1941" w:type="dxa"/>
            <w:tcBorders>
              <w:right w:val="single" w:sz="6" w:space="0" w:color="000000"/>
            </w:tcBorders>
          </w:tcPr>
          <w:p w:rsidR="00A35C7A" w:rsidRDefault="00A35C7A" w:rsidP="00AB4CD6">
            <w:pPr>
              <w:pStyle w:val="TableParagraph"/>
              <w:spacing w:before="2"/>
              <w:ind w:left="649" w:right="641"/>
              <w:jc w:val="center"/>
              <w:rPr>
                <w:sz w:val="26"/>
              </w:rPr>
            </w:pPr>
            <w:r>
              <w:rPr>
                <w:sz w:val="26"/>
              </w:rPr>
              <w:t>0,5</w:t>
            </w:r>
          </w:p>
        </w:tc>
      </w:tr>
      <w:tr w:rsidR="00A35C7A" w:rsidTr="00AB4CD6">
        <w:trPr>
          <w:trHeight w:val="1195"/>
        </w:trPr>
        <w:tc>
          <w:tcPr>
            <w:tcW w:w="795" w:type="dxa"/>
            <w:vMerge/>
            <w:tcBorders>
              <w:top w:val="nil"/>
            </w:tcBorders>
          </w:tcPr>
          <w:p w:rsidR="00A35C7A" w:rsidRDefault="00A35C7A" w:rsidP="00AB4CD6">
            <w:pPr>
              <w:rPr>
                <w:sz w:val="2"/>
                <w:szCs w:val="2"/>
              </w:rPr>
            </w:pPr>
          </w:p>
        </w:tc>
        <w:tc>
          <w:tcPr>
            <w:tcW w:w="680" w:type="dxa"/>
          </w:tcPr>
          <w:p w:rsidR="00A35C7A" w:rsidRDefault="00A35C7A" w:rsidP="00AB4CD6">
            <w:pPr>
              <w:pStyle w:val="TableParagraph"/>
              <w:spacing w:before="2"/>
              <w:ind w:left="11"/>
              <w:jc w:val="center"/>
              <w:rPr>
                <w:b/>
                <w:sz w:val="26"/>
              </w:rPr>
            </w:pPr>
            <w:r>
              <w:rPr>
                <w:b/>
                <w:sz w:val="26"/>
              </w:rPr>
              <w:t>2</w:t>
            </w:r>
          </w:p>
        </w:tc>
        <w:tc>
          <w:tcPr>
            <w:tcW w:w="7048" w:type="dxa"/>
          </w:tcPr>
          <w:p w:rsidR="00A35C7A" w:rsidRDefault="00A35C7A" w:rsidP="00AB4CD6">
            <w:pPr>
              <w:pStyle w:val="TableParagraph"/>
              <w:spacing w:before="2"/>
              <w:ind w:right="97"/>
              <w:jc w:val="both"/>
              <w:rPr>
                <w:sz w:val="26"/>
              </w:rPr>
            </w:pPr>
            <w:r>
              <w:rPr>
                <w:sz w:val="26"/>
              </w:rPr>
              <w:t>Tài nghệ của mỗi người quan trọng nhưng hữu hạn, bé nhỏ như “những giọt nước” trong thế giới rộng lớn, mà kiến thức của loài người lại mênh mông như đại dương bao la. Vì thế cần khiêm tốn</w:t>
            </w:r>
          </w:p>
          <w:p w:rsidR="00A35C7A" w:rsidRDefault="00A35C7A" w:rsidP="00AB4CD6">
            <w:pPr>
              <w:pStyle w:val="TableParagraph"/>
              <w:spacing w:line="276" w:lineRule="exact"/>
              <w:jc w:val="both"/>
              <w:rPr>
                <w:sz w:val="26"/>
              </w:rPr>
            </w:pPr>
            <w:r>
              <w:rPr>
                <w:sz w:val="26"/>
              </w:rPr>
              <w:t>để học hỏi.</w:t>
            </w:r>
          </w:p>
        </w:tc>
        <w:tc>
          <w:tcPr>
            <w:tcW w:w="1941" w:type="dxa"/>
            <w:tcBorders>
              <w:right w:val="single" w:sz="6" w:space="0" w:color="000000"/>
            </w:tcBorders>
          </w:tcPr>
          <w:p w:rsidR="00A35C7A" w:rsidRDefault="00A35C7A" w:rsidP="00AB4CD6">
            <w:pPr>
              <w:pStyle w:val="TableParagraph"/>
              <w:spacing w:before="2"/>
              <w:ind w:left="649" w:right="641"/>
              <w:jc w:val="center"/>
              <w:rPr>
                <w:sz w:val="26"/>
              </w:rPr>
            </w:pPr>
            <w:r>
              <w:rPr>
                <w:sz w:val="26"/>
              </w:rPr>
              <w:t>1,0</w:t>
            </w:r>
          </w:p>
        </w:tc>
      </w:tr>
      <w:tr w:rsidR="00A35C7A" w:rsidTr="00AB4CD6">
        <w:trPr>
          <w:trHeight w:val="1185"/>
        </w:trPr>
        <w:tc>
          <w:tcPr>
            <w:tcW w:w="795" w:type="dxa"/>
            <w:vMerge/>
            <w:tcBorders>
              <w:top w:val="nil"/>
            </w:tcBorders>
          </w:tcPr>
          <w:p w:rsidR="00A35C7A" w:rsidRDefault="00A35C7A" w:rsidP="00AB4CD6">
            <w:pPr>
              <w:rPr>
                <w:sz w:val="2"/>
                <w:szCs w:val="2"/>
              </w:rPr>
            </w:pPr>
          </w:p>
        </w:tc>
        <w:tc>
          <w:tcPr>
            <w:tcW w:w="680" w:type="dxa"/>
          </w:tcPr>
          <w:p w:rsidR="00A35C7A" w:rsidRDefault="00A35C7A" w:rsidP="00AB4CD6">
            <w:pPr>
              <w:pStyle w:val="TableParagraph"/>
              <w:spacing w:before="2"/>
              <w:ind w:left="11"/>
              <w:jc w:val="center"/>
              <w:rPr>
                <w:b/>
                <w:sz w:val="26"/>
              </w:rPr>
            </w:pPr>
            <w:r>
              <w:rPr>
                <w:b/>
                <w:sz w:val="26"/>
              </w:rPr>
              <w:t>3</w:t>
            </w:r>
          </w:p>
        </w:tc>
        <w:tc>
          <w:tcPr>
            <w:tcW w:w="7048" w:type="dxa"/>
          </w:tcPr>
          <w:p w:rsidR="00A35C7A" w:rsidRDefault="00A35C7A" w:rsidP="00AB4CD6">
            <w:pPr>
              <w:pStyle w:val="TableParagraph"/>
              <w:numPr>
                <w:ilvl w:val="0"/>
                <w:numId w:val="5"/>
              </w:numPr>
              <w:tabs>
                <w:tab w:val="left" w:pos="256"/>
              </w:tabs>
              <w:spacing w:before="2"/>
              <w:ind w:left="255" w:hanging="151"/>
              <w:rPr>
                <w:sz w:val="26"/>
              </w:rPr>
            </w:pPr>
            <w:r>
              <w:rPr>
                <w:sz w:val="26"/>
              </w:rPr>
              <w:t>Biện pháp: điệp</w:t>
            </w:r>
            <w:r w:rsidR="00B72DCE">
              <w:rPr>
                <w:sz w:val="26"/>
                <w:lang w:val="en-US"/>
              </w:rPr>
              <w:t xml:space="preserve"> (</w:t>
            </w:r>
            <w:bookmarkStart w:id="0" w:name="_GoBack"/>
            <w:bookmarkEnd w:id="0"/>
            <w:proofErr w:type="spellStart"/>
            <w:r w:rsidR="00B72DCE">
              <w:rPr>
                <w:sz w:val="26"/>
                <w:lang w:val="en-US"/>
              </w:rPr>
              <w:t>điệp</w:t>
            </w:r>
            <w:proofErr w:type="spellEnd"/>
            <w:r w:rsidR="00B72DCE">
              <w:rPr>
                <w:sz w:val="26"/>
                <w:lang w:val="en-US"/>
              </w:rPr>
              <w:t xml:space="preserve"> </w:t>
            </w:r>
            <w:proofErr w:type="spellStart"/>
            <w:r w:rsidR="00B72DCE">
              <w:rPr>
                <w:sz w:val="26"/>
                <w:lang w:val="en-US"/>
              </w:rPr>
              <w:t>từ</w:t>
            </w:r>
            <w:proofErr w:type="spellEnd"/>
            <w:r w:rsidR="00B72DCE">
              <w:rPr>
                <w:sz w:val="26"/>
                <w:lang w:val="en-US"/>
              </w:rPr>
              <w:t xml:space="preserve">, </w:t>
            </w:r>
            <w:proofErr w:type="spellStart"/>
            <w:r w:rsidR="00B72DCE">
              <w:rPr>
                <w:sz w:val="26"/>
                <w:lang w:val="en-US"/>
              </w:rPr>
              <w:t>điệp</w:t>
            </w:r>
            <w:proofErr w:type="spellEnd"/>
            <w:r>
              <w:rPr>
                <w:sz w:val="26"/>
              </w:rPr>
              <w:t xml:space="preserve"> ngữ</w:t>
            </w:r>
            <w:r w:rsidR="00B72DCE">
              <w:rPr>
                <w:sz w:val="26"/>
                <w:lang w:val="en-US"/>
              </w:rPr>
              <w:t xml:space="preserve">, </w:t>
            </w:r>
            <w:proofErr w:type="spellStart"/>
            <w:r w:rsidR="00B72DCE">
              <w:rPr>
                <w:sz w:val="26"/>
                <w:lang w:val="en-US"/>
              </w:rPr>
              <w:t>điệp</w:t>
            </w:r>
            <w:proofErr w:type="spellEnd"/>
            <w:r w:rsidR="00B72DCE">
              <w:rPr>
                <w:sz w:val="26"/>
                <w:lang w:val="en-US"/>
              </w:rPr>
              <w:t xml:space="preserve"> </w:t>
            </w:r>
            <w:proofErr w:type="spellStart"/>
            <w:r w:rsidR="00B72DCE">
              <w:rPr>
                <w:sz w:val="26"/>
                <w:lang w:val="en-US"/>
              </w:rPr>
              <w:t>cấu</w:t>
            </w:r>
            <w:proofErr w:type="spellEnd"/>
            <w:r w:rsidR="00B72DCE">
              <w:rPr>
                <w:sz w:val="26"/>
                <w:lang w:val="en-US"/>
              </w:rPr>
              <w:t xml:space="preserve"> </w:t>
            </w:r>
            <w:proofErr w:type="spellStart"/>
            <w:r w:rsidR="00B72DCE">
              <w:rPr>
                <w:sz w:val="26"/>
                <w:lang w:val="en-US"/>
              </w:rPr>
              <w:t>trúc</w:t>
            </w:r>
            <w:proofErr w:type="spellEnd"/>
            <w:r w:rsidR="00B72DCE">
              <w:rPr>
                <w:sz w:val="26"/>
                <w:lang w:val="en-US"/>
              </w:rPr>
              <w:t>)</w:t>
            </w:r>
            <w:r>
              <w:rPr>
                <w:sz w:val="26"/>
              </w:rPr>
              <w:t xml:space="preserve"> (Người có tính khiêm</w:t>
            </w:r>
            <w:r>
              <w:rPr>
                <w:spacing w:val="-8"/>
                <w:sz w:val="26"/>
              </w:rPr>
              <w:t xml:space="preserve"> </w:t>
            </w:r>
            <w:r>
              <w:rPr>
                <w:sz w:val="26"/>
              </w:rPr>
              <w:t>tốn….)</w:t>
            </w:r>
          </w:p>
          <w:p w:rsidR="00A35C7A" w:rsidRDefault="00A35C7A" w:rsidP="00AB4CD6">
            <w:pPr>
              <w:pStyle w:val="TableParagraph"/>
              <w:numPr>
                <w:ilvl w:val="0"/>
                <w:numId w:val="5"/>
              </w:numPr>
              <w:tabs>
                <w:tab w:val="left" w:pos="281"/>
              </w:tabs>
              <w:spacing w:before="2" w:line="276" w:lineRule="auto"/>
              <w:ind w:right="102" w:firstLine="0"/>
              <w:rPr>
                <w:sz w:val="26"/>
              </w:rPr>
            </w:pPr>
            <w:r>
              <w:rPr>
                <w:sz w:val="26"/>
              </w:rPr>
              <w:t>Tác dụng: tăng sức gợi hình, gợi cảm, nhấn mạnh những biểu hiện của người có đức tính khiêm</w:t>
            </w:r>
            <w:r>
              <w:rPr>
                <w:spacing w:val="-4"/>
                <w:sz w:val="26"/>
              </w:rPr>
              <w:t xml:space="preserve"> </w:t>
            </w:r>
            <w:r>
              <w:rPr>
                <w:sz w:val="26"/>
              </w:rPr>
              <w:t>tốn.</w:t>
            </w:r>
          </w:p>
        </w:tc>
        <w:tc>
          <w:tcPr>
            <w:tcW w:w="1941" w:type="dxa"/>
            <w:tcBorders>
              <w:right w:val="single" w:sz="6" w:space="0" w:color="000000"/>
            </w:tcBorders>
          </w:tcPr>
          <w:p w:rsidR="00A35C7A" w:rsidRDefault="00A35C7A" w:rsidP="00AB4CD6">
            <w:pPr>
              <w:pStyle w:val="TableParagraph"/>
              <w:spacing w:before="2"/>
              <w:ind w:left="649" w:right="641"/>
              <w:jc w:val="center"/>
              <w:rPr>
                <w:sz w:val="26"/>
              </w:rPr>
            </w:pPr>
            <w:r>
              <w:rPr>
                <w:sz w:val="26"/>
              </w:rPr>
              <w:t>0.5</w:t>
            </w:r>
          </w:p>
          <w:p w:rsidR="00A35C7A" w:rsidRDefault="00A35C7A" w:rsidP="00AB4CD6">
            <w:pPr>
              <w:pStyle w:val="TableParagraph"/>
              <w:spacing w:before="2"/>
              <w:ind w:left="0"/>
              <w:rPr>
                <w:b/>
                <w:sz w:val="26"/>
              </w:rPr>
            </w:pPr>
          </w:p>
          <w:p w:rsidR="00A35C7A" w:rsidRDefault="00A35C7A" w:rsidP="00AB4CD6">
            <w:pPr>
              <w:pStyle w:val="TableParagraph"/>
              <w:spacing w:before="1"/>
              <w:ind w:left="649" w:right="641"/>
              <w:jc w:val="center"/>
              <w:rPr>
                <w:sz w:val="26"/>
              </w:rPr>
            </w:pPr>
            <w:r>
              <w:rPr>
                <w:sz w:val="26"/>
              </w:rPr>
              <w:t>0,5</w:t>
            </w:r>
          </w:p>
        </w:tc>
      </w:tr>
      <w:tr w:rsidR="00A35C7A" w:rsidTr="00AB4CD6">
        <w:trPr>
          <w:trHeight w:val="5686"/>
        </w:trPr>
        <w:tc>
          <w:tcPr>
            <w:tcW w:w="795" w:type="dxa"/>
            <w:vMerge/>
            <w:tcBorders>
              <w:top w:val="nil"/>
            </w:tcBorders>
          </w:tcPr>
          <w:p w:rsidR="00A35C7A" w:rsidRDefault="00A35C7A" w:rsidP="00AB4CD6">
            <w:pPr>
              <w:rPr>
                <w:sz w:val="2"/>
                <w:szCs w:val="2"/>
              </w:rPr>
            </w:pPr>
          </w:p>
        </w:tc>
        <w:tc>
          <w:tcPr>
            <w:tcW w:w="680" w:type="dxa"/>
          </w:tcPr>
          <w:p w:rsidR="00A35C7A" w:rsidRDefault="00A35C7A" w:rsidP="00AB4CD6">
            <w:pPr>
              <w:pStyle w:val="TableParagraph"/>
              <w:spacing w:before="2"/>
              <w:ind w:left="11"/>
              <w:jc w:val="center"/>
              <w:rPr>
                <w:b/>
                <w:sz w:val="26"/>
              </w:rPr>
            </w:pPr>
            <w:r>
              <w:rPr>
                <w:b/>
                <w:sz w:val="26"/>
              </w:rPr>
              <w:t>4</w:t>
            </w:r>
          </w:p>
        </w:tc>
        <w:tc>
          <w:tcPr>
            <w:tcW w:w="7048" w:type="dxa"/>
          </w:tcPr>
          <w:p w:rsidR="00A35C7A" w:rsidRDefault="00A35C7A" w:rsidP="00AB4CD6">
            <w:pPr>
              <w:pStyle w:val="TableParagraph"/>
              <w:numPr>
                <w:ilvl w:val="0"/>
                <w:numId w:val="4"/>
              </w:numPr>
              <w:tabs>
                <w:tab w:val="left" w:pos="301"/>
              </w:tabs>
              <w:spacing w:before="2"/>
              <w:ind w:hanging="196"/>
              <w:jc w:val="both"/>
              <w:rPr>
                <w:sz w:val="26"/>
              </w:rPr>
            </w:pPr>
            <w:r>
              <w:rPr>
                <w:sz w:val="26"/>
              </w:rPr>
              <w:t>Về kĩ năng:</w:t>
            </w:r>
            <w:r>
              <w:rPr>
                <w:spacing w:val="-6"/>
                <w:sz w:val="26"/>
              </w:rPr>
              <w:t xml:space="preserve"> </w:t>
            </w:r>
            <w:r>
              <w:rPr>
                <w:sz w:val="26"/>
              </w:rPr>
              <w:t>(0.5đ)</w:t>
            </w:r>
          </w:p>
          <w:p w:rsidR="00A35C7A" w:rsidRDefault="00A35C7A" w:rsidP="00AB4CD6">
            <w:pPr>
              <w:pStyle w:val="TableParagraph"/>
              <w:spacing w:before="1"/>
              <w:ind w:right="102"/>
              <w:jc w:val="both"/>
              <w:rPr>
                <w:sz w:val="26"/>
              </w:rPr>
            </w:pPr>
            <w:r>
              <w:rPr>
                <w:sz w:val="26"/>
              </w:rPr>
              <w:t>HS</w:t>
            </w:r>
            <w:r>
              <w:rPr>
                <w:spacing w:val="-11"/>
                <w:sz w:val="26"/>
              </w:rPr>
              <w:t xml:space="preserve"> </w:t>
            </w:r>
            <w:r>
              <w:rPr>
                <w:sz w:val="26"/>
              </w:rPr>
              <w:t>biết</w:t>
            </w:r>
            <w:r>
              <w:rPr>
                <w:spacing w:val="-14"/>
                <w:sz w:val="26"/>
              </w:rPr>
              <w:t xml:space="preserve"> </w:t>
            </w:r>
            <w:r>
              <w:rPr>
                <w:sz w:val="26"/>
              </w:rPr>
              <w:t>cách</w:t>
            </w:r>
            <w:r>
              <w:rPr>
                <w:spacing w:val="-11"/>
                <w:sz w:val="26"/>
              </w:rPr>
              <w:t xml:space="preserve"> </w:t>
            </w:r>
            <w:r>
              <w:rPr>
                <w:sz w:val="26"/>
              </w:rPr>
              <w:t>viết</w:t>
            </w:r>
            <w:r>
              <w:rPr>
                <w:spacing w:val="-9"/>
                <w:sz w:val="26"/>
              </w:rPr>
              <w:t xml:space="preserve"> </w:t>
            </w:r>
            <w:r>
              <w:rPr>
                <w:sz w:val="26"/>
              </w:rPr>
              <w:t>một</w:t>
            </w:r>
            <w:r>
              <w:rPr>
                <w:spacing w:val="-14"/>
                <w:sz w:val="26"/>
              </w:rPr>
              <w:t xml:space="preserve"> </w:t>
            </w:r>
            <w:r>
              <w:rPr>
                <w:sz w:val="26"/>
              </w:rPr>
              <w:t>đoạn</w:t>
            </w:r>
            <w:r>
              <w:rPr>
                <w:spacing w:val="-10"/>
                <w:sz w:val="26"/>
              </w:rPr>
              <w:t xml:space="preserve"> </w:t>
            </w:r>
            <w:r>
              <w:rPr>
                <w:sz w:val="26"/>
              </w:rPr>
              <w:t>văn</w:t>
            </w:r>
            <w:r>
              <w:rPr>
                <w:spacing w:val="-12"/>
                <w:sz w:val="26"/>
              </w:rPr>
              <w:t xml:space="preserve"> </w:t>
            </w:r>
            <w:r>
              <w:rPr>
                <w:sz w:val="26"/>
              </w:rPr>
              <w:t>nghị</w:t>
            </w:r>
            <w:r>
              <w:rPr>
                <w:spacing w:val="-9"/>
                <w:sz w:val="26"/>
              </w:rPr>
              <w:t xml:space="preserve"> </w:t>
            </w:r>
            <w:r>
              <w:rPr>
                <w:sz w:val="26"/>
              </w:rPr>
              <w:t>luận</w:t>
            </w:r>
            <w:r>
              <w:rPr>
                <w:spacing w:val="-10"/>
                <w:sz w:val="26"/>
              </w:rPr>
              <w:t xml:space="preserve"> </w:t>
            </w:r>
            <w:r>
              <w:rPr>
                <w:sz w:val="26"/>
              </w:rPr>
              <w:t>xã</w:t>
            </w:r>
            <w:r>
              <w:rPr>
                <w:spacing w:val="-12"/>
                <w:sz w:val="26"/>
              </w:rPr>
              <w:t xml:space="preserve"> </w:t>
            </w:r>
            <w:r>
              <w:rPr>
                <w:sz w:val="26"/>
              </w:rPr>
              <w:t>hội,</w:t>
            </w:r>
            <w:r>
              <w:rPr>
                <w:spacing w:val="-10"/>
                <w:sz w:val="26"/>
              </w:rPr>
              <w:t xml:space="preserve"> </w:t>
            </w:r>
            <w:r>
              <w:rPr>
                <w:sz w:val="26"/>
              </w:rPr>
              <w:t>lập</w:t>
            </w:r>
            <w:r>
              <w:rPr>
                <w:spacing w:val="-11"/>
                <w:sz w:val="26"/>
              </w:rPr>
              <w:t xml:space="preserve"> </w:t>
            </w:r>
            <w:r>
              <w:rPr>
                <w:sz w:val="26"/>
              </w:rPr>
              <w:t>luận</w:t>
            </w:r>
            <w:r>
              <w:rPr>
                <w:spacing w:val="-11"/>
                <w:sz w:val="26"/>
              </w:rPr>
              <w:t xml:space="preserve"> </w:t>
            </w:r>
            <w:r>
              <w:rPr>
                <w:sz w:val="26"/>
              </w:rPr>
              <w:t>chặt</w:t>
            </w:r>
            <w:r>
              <w:rPr>
                <w:spacing w:val="-8"/>
                <w:sz w:val="26"/>
              </w:rPr>
              <w:t xml:space="preserve"> </w:t>
            </w:r>
            <w:r>
              <w:rPr>
                <w:sz w:val="26"/>
              </w:rPr>
              <w:t>chẽ, diễn đạt trong sáng, mạch</w:t>
            </w:r>
            <w:r>
              <w:rPr>
                <w:spacing w:val="4"/>
                <w:sz w:val="26"/>
              </w:rPr>
              <w:t xml:space="preserve"> </w:t>
            </w:r>
            <w:r>
              <w:rPr>
                <w:sz w:val="26"/>
              </w:rPr>
              <w:t>lạc.</w:t>
            </w:r>
          </w:p>
          <w:p w:rsidR="00A35C7A" w:rsidRDefault="00A35C7A" w:rsidP="00AB4CD6">
            <w:pPr>
              <w:pStyle w:val="TableParagraph"/>
              <w:numPr>
                <w:ilvl w:val="0"/>
                <w:numId w:val="4"/>
              </w:numPr>
              <w:tabs>
                <w:tab w:val="left" w:pos="366"/>
              </w:tabs>
              <w:spacing w:before="2" w:line="297" w:lineRule="exact"/>
              <w:ind w:left="365" w:hanging="261"/>
              <w:jc w:val="both"/>
              <w:rPr>
                <w:sz w:val="26"/>
              </w:rPr>
            </w:pPr>
            <w:r>
              <w:rPr>
                <w:sz w:val="26"/>
              </w:rPr>
              <w:t>Về nội dung:</w:t>
            </w:r>
            <w:r>
              <w:rPr>
                <w:spacing w:val="-6"/>
                <w:sz w:val="26"/>
              </w:rPr>
              <w:t xml:space="preserve"> </w:t>
            </w:r>
            <w:r>
              <w:rPr>
                <w:sz w:val="26"/>
              </w:rPr>
              <w:t>(1.0đ)</w:t>
            </w:r>
          </w:p>
          <w:p w:rsidR="00A35C7A" w:rsidRDefault="00A35C7A" w:rsidP="00AB4CD6">
            <w:pPr>
              <w:pStyle w:val="TableParagraph"/>
              <w:numPr>
                <w:ilvl w:val="0"/>
                <w:numId w:val="3"/>
              </w:numPr>
              <w:tabs>
                <w:tab w:val="left" w:pos="321"/>
              </w:tabs>
              <w:spacing w:line="297" w:lineRule="exact"/>
              <w:ind w:hanging="151"/>
              <w:jc w:val="both"/>
              <w:rPr>
                <w:sz w:val="26"/>
              </w:rPr>
            </w:pPr>
            <w:r>
              <w:rPr>
                <w:sz w:val="26"/>
              </w:rPr>
              <w:t>Vì sao phải có khiêm tốn mới đạt được thành công thực</w:t>
            </w:r>
            <w:r>
              <w:rPr>
                <w:spacing w:val="-13"/>
                <w:sz w:val="26"/>
              </w:rPr>
              <w:t xml:space="preserve"> </w:t>
            </w:r>
            <w:r>
              <w:rPr>
                <w:sz w:val="26"/>
              </w:rPr>
              <w:t>sự.</w:t>
            </w:r>
          </w:p>
          <w:p w:rsidR="00A35C7A" w:rsidRDefault="00A35C7A" w:rsidP="00AB4CD6">
            <w:pPr>
              <w:pStyle w:val="TableParagraph"/>
              <w:spacing w:before="1"/>
              <w:ind w:right="102"/>
              <w:jc w:val="both"/>
              <w:rPr>
                <w:sz w:val="26"/>
              </w:rPr>
            </w:pPr>
            <w:r>
              <w:rPr>
                <w:sz w:val="26"/>
              </w:rPr>
              <w:t>+ Cá nhân dù có tài năng đến đâu cũng chỉ là giọt nước bé nhỏ giữa đại dương bao la.</w:t>
            </w:r>
          </w:p>
          <w:p w:rsidR="00A35C7A" w:rsidRDefault="00A35C7A" w:rsidP="00AB4CD6">
            <w:pPr>
              <w:pStyle w:val="TableParagraph"/>
              <w:spacing w:before="3"/>
              <w:ind w:right="100"/>
              <w:jc w:val="both"/>
              <w:rPr>
                <w:sz w:val="26"/>
              </w:rPr>
            </w:pPr>
            <w:r>
              <w:rPr>
                <w:sz w:val="26"/>
              </w:rPr>
              <w:t>+</w:t>
            </w:r>
            <w:r>
              <w:rPr>
                <w:spacing w:val="-9"/>
                <w:sz w:val="26"/>
              </w:rPr>
              <w:t xml:space="preserve"> </w:t>
            </w:r>
            <w:r>
              <w:rPr>
                <w:sz w:val="26"/>
              </w:rPr>
              <w:t>Chúng</w:t>
            </w:r>
            <w:r>
              <w:rPr>
                <w:spacing w:val="-6"/>
                <w:sz w:val="26"/>
              </w:rPr>
              <w:t xml:space="preserve"> </w:t>
            </w:r>
            <w:r>
              <w:rPr>
                <w:sz w:val="26"/>
              </w:rPr>
              <w:t>ta</w:t>
            </w:r>
            <w:r>
              <w:rPr>
                <w:spacing w:val="-7"/>
                <w:sz w:val="26"/>
              </w:rPr>
              <w:t xml:space="preserve"> </w:t>
            </w:r>
            <w:r>
              <w:rPr>
                <w:sz w:val="26"/>
              </w:rPr>
              <w:t>đạt</w:t>
            </w:r>
            <w:r>
              <w:rPr>
                <w:spacing w:val="-9"/>
                <w:sz w:val="26"/>
              </w:rPr>
              <w:t xml:space="preserve"> </w:t>
            </w:r>
            <w:r>
              <w:rPr>
                <w:sz w:val="26"/>
              </w:rPr>
              <w:t>được</w:t>
            </w:r>
            <w:r>
              <w:rPr>
                <w:spacing w:val="-7"/>
                <w:sz w:val="26"/>
              </w:rPr>
              <w:t xml:space="preserve"> </w:t>
            </w:r>
            <w:r>
              <w:rPr>
                <w:sz w:val="26"/>
              </w:rPr>
              <w:t>thành</w:t>
            </w:r>
            <w:r>
              <w:rPr>
                <w:spacing w:val="-7"/>
                <w:sz w:val="26"/>
              </w:rPr>
              <w:t xml:space="preserve"> </w:t>
            </w:r>
            <w:r>
              <w:rPr>
                <w:sz w:val="26"/>
              </w:rPr>
              <w:t>công</w:t>
            </w:r>
            <w:r>
              <w:rPr>
                <w:spacing w:val="-7"/>
                <w:sz w:val="26"/>
              </w:rPr>
              <w:t xml:space="preserve"> </w:t>
            </w:r>
            <w:r>
              <w:rPr>
                <w:sz w:val="26"/>
              </w:rPr>
              <w:t>mà</w:t>
            </w:r>
            <w:r>
              <w:rPr>
                <w:spacing w:val="-7"/>
                <w:sz w:val="26"/>
              </w:rPr>
              <w:t xml:space="preserve"> </w:t>
            </w:r>
            <w:r>
              <w:rPr>
                <w:sz w:val="26"/>
              </w:rPr>
              <w:t>không</w:t>
            </w:r>
            <w:r>
              <w:rPr>
                <w:spacing w:val="-6"/>
                <w:sz w:val="26"/>
              </w:rPr>
              <w:t xml:space="preserve"> </w:t>
            </w:r>
            <w:r>
              <w:rPr>
                <w:sz w:val="26"/>
              </w:rPr>
              <w:t>khiêm</w:t>
            </w:r>
            <w:r>
              <w:rPr>
                <w:spacing w:val="-4"/>
                <w:sz w:val="26"/>
              </w:rPr>
              <w:t xml:space="preserve"> </w:t>
            </w:r>
            <w:r>
              <w:rPr>
                <w:sz w:val="26"/>
              </w:rPr>
              <w:t>tốn</w:t>
            </w:r>
            <w:r>
              <w:rPr>
                <w:spacing w:val="-6"/>
                <w:sz w:val="26"/>
              </w:rPr>
              <w:t xml:space="preserve"> </w:t>
            </w:r>
            <w:r>
              <w:rPr>
                <w:sz w:val="26"/>
              </w:rPr>
              <w:t>dẫn</w:t>
            </w:r>
            <w:r>
              <w:rPr>
                <w:spacing w:val="-6"/>
                <w:sz w:val="26"/>
              </w:rPr>
              <w:t xml:space="preserve"> </w:t>
            </w:r>
            <w:r>
              <w:rPr>
                <w:sz w:val="26"/>
              </w:rPr>
              <w:t>đến</w:t>
            </w:r>
            <w:r>
              <w:rPr>
                <w:spacing w:val="-6"/>
                <w:sz w:val="26"/>
              </w:rPr>
              <w:t xml:space="preserve"> </w:t>
            </w:r>
            <w:r>
              <w:rPr>
                <w:sz w:val="26"/>
              </w:rPr>
              <w:t>thói tự cao, tự đại, đề cao thái quá thành tích của bản thân, không chịu tiếp tục cố gắng, tất yếu sẽ dẫn đến thất</w:t>
            </w:r>
            <w:r>
              <w:rPr>
                <w:spacing w:val="-7"/>
                <w:sz w:val="26"/>
              </w:rPr>
              <w:t xml:space="preserve"> </w:t>
            </w:r>
            <w:r>
              <w:rPr>
                <w:sz w:val="26"/>
              </w:rPr>
              <w:t>bại.</w:t>
            </w:r>
          </w:p>
          <w:p w:rsidR="00A35C7A" w:rsidRDefault="00A35C7A" w:rsidP="00AB4CD6">
            <w:pPr>
              <w:pStyle w:val="TableParagraph"/>
              <w:numPr>
                <w:ilvl w:val="0"/>
                <w:numId w:val="3"/>
              </w:numPr>
              <w:tabs>
                <w:tab w:val="left" w:pos="256"/>
              </w:tabs>
              <w:spacing w:line="297" w:lineRule="exact"/>
              <w:ind w:left="255" w:hanging="151"/>
              <w:jc w:val="both"/>
              <w:rPr>
                <w:sz w:val="26"/>
              </w:rPr>
            </w:pPr>
            <w:r>
              <w:rPr>
                <w:sz w:val="26"/>
              </w:rPr>
              <w:t>Ý nghĩa của lòng khiêm</w:t>
            </w:r>
            <w:r>
              <w:rPr>
                <w:spacing w:val="-1"/>
                <w:sz w:val="26"/>
              </w:rPr>
              <w:t xml:space="preserve"> </w:t>
            </w:r>
            <w:r>
              <w:rPr>
                <w:sz w:val="26"/>
              </w:rPr>
              <w:t>tốn:</w:t>
            </w:r>
          </w:p>
          <w:p w:rsidR="00A35C7A" w:rsidRDefault="00A35C7A" w:rsidP="00AB4CD6">
            <w:pPr>
              <w:pStyle w:val="TableParagraph"/>
              <w:spacing w:before="1"/>
              <w:jc w:val="both"/>
              <w:rPr>
                <w:sz w:val="26"/>
              </w:rPr>
            </w:pPr>
            <w:r>
              <w:rPr>
                <w:sz w:val="26"/>
              </w:rPr>
              <w:t>+ Khiêm tốn là biểu hiện của con người biết nhìn xa, trông rộng.</w:t>
            </w:r>
          </w:p>
          <w:p w:rsidR="00A35C7A" w:rsidRDefault="00A35C7A" w:rsidP="00AB4CD6">
            <w:pPr>
              <w:pStyle w:val="TableParagraph"/>
              <w:spacing w:before="1"/>
              <w:jc w:val="both"/>
              <w:rPr>
                <w:sz w:val="26"/>
              </w:rPr>
            </w:pPr>
            <w:r>
              <w:rPr>
                <w:sz w:val="26"/>
              </w:rPr>
              <w:t>+ Khiêm tốn giúp hiểu mình, hiểu người.</w:t>
            </w:r>
          </w:p>
          <w:p w:rsidR="00A35C7A" w:rsidRDefault="00A35C7A" w:rsidP="00AB4CD6">
            <w:pPr>
              <w:pStyle w:val="TableParagraph"/>
              <w:spacing w:before="1" w:line="297" w:lineRule="exact"/>
              <w:jc w:val="both"/>
              <w:rPr>
                <w:sz w:val="26"/>
              </w:rPr>
            </w:pPr>
            <w:r>
              <w:rPr>
                <w:b/>
                <w:sz w:val="26"/>
              </w:rPr>
              <w:t xml:space="preserve">* </w:t>
            </w:r>
            <w:r>
              <w:rPr>
                <w:sz w:val="26"/>
              </w:rPr>
              <w:t>Mở rộng vấn đề và liên hệ bản thân.</w:t>
            </w:r>
          </w:p>
          <w:p w:rsidR="00A35C7A" w:rsidRDefault="00A35C7A" w:rsidP="00AB4CD6">
            <w:pPr>
              <w:pStyle w:val="TableParagraph"/>
              <w:numPr>
                <w:ilvl w:val="0"/>
                <w:numId w:val="2"/>
              </w:numPr>
              <w:tabs>
                <w:tab w:val="left" w:pos="251"/>
              </w:tabs>
              <w:ind w:right="103" w:firstLine="0"/>
              <w:jc w:val="both"/>
              <w:rPr>
                <w:sz w:val="26"/>
              </w:rPr>
            </w:pPr>
            <w:r>
              <w:rPr>
                <w:sz w:val="26"/>
              </w:rPr>
              <w:t>Phê</w:t>
            </w:r>
            <w:r>
              <w:rPr>
                <w:spacing w:val="-7"/>
                <w:sz w:val="26"/>
              </w:rPr>
              <w:t xml:space="preserve"> </w:t>
            </w:r>
            <w:r>
              <w:rPr>
                <w:sz w:val="26"/>
              </w:rPr>
              <w:t>phán</w:t>
            </w:r>
            <w:r>
              <w:rPr>
                <w:spacing w:val="-7"/>
                <w:sz w:val="26"/>
              </w:rPr>
              <w:t xml:space="preserve"> </w:t>
            </w:r>
            <w:r>
              <w:rPr>
                <w:sz w:val="26"/>
              </w:rPr>
              <w:t>những</w:t>
            </w:r>
            <w:r>
              <w:rPr>
                <w:spacing w:val="-6"/>
                <w:sz w:val="26"/>
              </w:rPr>
              <w:t xml:space="preserve"> </w:t>
            </w:r>
            <w:r>
              <w:rPr>
                <w:sz w:val="26"/>
              </w:rPr>
              <w:t>kẻ</w:t>
            </w:r>
            <w:r>
              <w:rPr>
                <w:spacing w:val="-8"/>
                <w:sz w:val="26"/>
              </w:rPr>
              <w:t xml:space="preserve"> </w:t>
            </w:r>
            <w:r>
              <w:rPr>
                <w:sz w:val="26"/>
              </w:rPr>
              <w:t>thiếu</w:t>
            </w:r>
            <w:r>
              <w:rPr>
                <w:spacing w:val="-7"/>
                <w:sz w:val="26"/>
              </w:rPr>
              <w:t xml:space="preserve"> </w:t>
            </w:r>
            <w:r>
              <w:rPr>
                <w:sz w:val="26"/>
              </w:rPr>
              <w:t>khiêm</w:t>
            </w:r>
            <w:r>
              <w:rPr>
                <w:spacing w:val="-9"/>
                <w:sz w:val="26"/>
              </w:rPr>
              <w:t xml:space="preserve"> </w:t>
            </w:r>
            <w:r>
              <w:rPr>
                <w:sz w:val="26"/>
              </w:rPr>
              <w:t>tốn,</w:t>
            </w:r>
            <w:r>
              <w:rPr>
                <w:spacing w:val="-2"/>
                <w:sz w:val="26"/>
              </w:rPr>
              <w:t xml:space="preserve"> </w:t>
            </w:r>
            <w:r>
              <w:rPr>
                <w:sz w:val="26"/>
              </w:rPr>
              <w:t>luôn</w:t>
            </w:r>
            <w:r>
              <w:rPr>
                <w:spacing w:val="-7"/>
                <w:sz w:val="26"/>
              </w:rPr>
              <w:t xml:space="preserve"> </w:t>
            </w:r>
            <w:r>
              <w:rPr>
                <w:sz w:val="26"/>
              </w:rPr>
              <w:t>tự</w:t>
            </w:r>
            <w:r>
              <w:rPr>
                <w:spacing w:val="-7"/>
                <w:sz w:val="26"/>
              </w:rPr>
              <w:t xml:space="preserve"> </w:t>
            </w:r>
            <w:r>
              <w:rPr>
                <w:sz w:val="26"/>
              </w:rPr>
              <w:t>cao</w:t>
            </w:r>
            <w:r>
              <w:rPr>
                <w:spacing w:val="-3"/>
                <w:sz w:val="26"/>
              </w:rPr>
              <w:t xml:space="preserve"> </w:t>
            </w:r>
            <w:r>
              <w:rPr>
                <w:sz w:val="26"/>
              </w:rPr>
              <w:t>tự</w:t>
            </w:r>
            <w:r>
              <w:rPr>
                <w:spacing w:val="-8"/>
                <w:sz w:val="26"/>
              </w:rPr>
              <w:t xml:space="preserve"> </w:t>
            </w:r>
            <w:r>
              <w:rPr>
                <w:sz w:val="26"/>
              </w:rPr>
              <w:t>đại,</w:t>
            </w:r>
            <w:r>
              <w:rPr>
                <w:spacing w:val="-7"/>
                <w:sz w:val="26"/>
              </w:rPr>
              <w:t xml:space="preserve"> </w:t>
            </w:r>
            <w:r>
              <w:rPr>
                <w:sz w:val="26"/>
              </w:rPr>
              <w:t>cho</w:t>
            </w:r>
            <w:r>
              <w:rPr>
                <w:spacing w:val="-7"/>
                <w:sz w:val="26"/>
              </w:rPr>
              <w:t xml:space="preserve"> </w:t>
            </w:r>
            <w:r>
              <w:rPr>
                <w:sz w:val="26"/>
              </w:rPr>
              <w:t>mình tài giỏi hơn những người</w:t>
            </w:r>
            <w:r>
              <w:rPr>
                <w:spacing w:val="-10"/>
                <w:sz w:val="26"/>
              </w:rPr>
              <w:t xml:space="preserve"> </w:t>
            </w:r>
            <w:r>
              <w:rPr>
                <w:sz w:val="26"/>
              </w:rPr>
              <w:t>khác.</w:t>
            </w:r>
          </w:p>
          <w:p w:rsidR="00A35C7A" w:rsidRDefault="00A35C7A" w:rsidP="00AB4CD6">
            <w:pPr>
              <w:pStyle w:val="TableParagraph"/>
              <w:numPr>
                <w:ilvl w:val="0"/>
                <w:numId w:val="2"/>
              </w:numPr>
              <w:tabs>
                <w:tab w:val="left" w:pos="246"/>
              </w:tabs>
              <w:spacing w:line="300" w:lineRule="atLeast"/>
              <w:ind w:right="103" w:firstLine="0"/>
              <w:jc w:val="both"/>
              <w:rPr>
                <w:sz w:val="26"/>
              </w:rPr>
            </w:pPr>
            <w:r>
              <w:rPr>
                <w:sz w:val="26"/>
              </w:rPr>
              <w:t>Học</w:t>
            </w:r>
            <w:r>
              <w:rPr>
                <w:spacing w:val="-13"/>
                <w:sz w:val="26"/>
              </w:rPr>
              <w:t xml:space="preserve"> </w:t>
            </w:r>
            <w:r>
              <w:rPr>
                <w:sz w:val="26"/>
              </w:rPr>
              <w:t>lối</w:t>
            </w:r>
            <w:r>
              <w:rPr>
                <w:spacing w:val="-14"/>
                <w:sz w:val="26"/>
              </w:rPr>
              <w:t xml:space="preserve"> </w:t>
            </w:r>
            <w:r>
              <w:rPr>
                <w:sz w:val="26"/>
              </w:rPr>
              <w:t>sống</w:t>
            </w:r>
            <w:r>
              <w:rPr>
                <w:spacing w:val="-11"/>
                <w:sz w:val="26"/>
              </w:rPr>
              <w:t xml:space="preserve"> </w:t>
            </w:r>
            <w:r>
              <w:rPr>
                <w:sz w:val="26"/>
              </w:rPr>
              <w:t>khiêm</w:t>
            </w:r>
            <w:r>
              <w:rPr>
                <w:spacing w:val="-9"/>
                <w:sz w:val="26"/>
              </w:rPr>
              <w:t xml:space="preserve"> </w:t>
            </w:r>
            <w:r>
              <w:rPr>
                <w:sz w:val="26"/>
              </w:rPr>
              <w:t>tốn</w:t>
            </w:r>
            <w:r>
              <w:rPr>
                <w:spacing w:val="-11"/>
                <w:sz w:val="26"/>
              </w:rPr>
              <w:t xml:space="preserve"> </w:t>
            </w:r>
            <w:r>
              <w:rPr>
                <w:sz w:val="26"/>
              </w:rPr>
              <w:t>giúp</w:t>
            </w:r>
            <w:r>
              <w:rPr>
                <w:spacing w:val="-11"/>
                <w:sz w:val="26"/>
              </w:rPr>
              <w:t xml:space="preserve"> </w:t>
            </w:r>
            <w:r>
              <w:rPr>
                <w:sz w:val="26"/>
              </w:rPr>
              <w:t>chúng</w:t>
            </w:r>
            <w:r>
              <w:rPr>
                <w:spacing w:val="-12"/>
                <w:sz w:val="26"/>
              </w:rPr>
              <w:t xml:space="preserve"> </w:t>
            </w:r>
            <w:r>
              <w:rPr>
                <w:sz w:val="26"/>
              </w:rPr>
              <w:t>ta</w:t>
            </w:r>
            <w:r>
              <w:rPr>
                <w:spacing w:val="-12"/>
                <w:sz w:val="26"/>
              </w:rPr>
              <w:t xml:space="preserve"> </w:t>
            </w:r>
            <w:r>
              <w:rPr>
                <w:sz w:val="26"/>
              </w:rPr>
              <w:t>ngày</w:t>
            </w:r>
            <w:r>
              <w:rPr>
                <w:spacing w:val="-12"/>
                <w:sz w:val="26"/>
              </w:rPr>
              <w:t xml:space="preserve"> </w:t>
            </w:r>
            <w:r>
              <w:rPr>
                <w:sz w:val="26"/>
              </w:rPr>
              <w:t>càng</w:t>
            </w:r>
            <w:r>
              <w:rPr>
                <w:spacing w:val="-7"/>
                <w:sz w:val="26"/>
              </w:rPr>
              <w:t xml:space="preserve"> </w:t>
            </w:r>
            <w:r>
              <w:rPr>
                <w:sz w:val="26"/>
              </w:rPr>
              <w:t>hoàn</w:t>
            </w:r>
            <w:r>
              <w:rPr>
                <w:spacing w:val="-12"/>
                <w:sz w:val="26"/>
              </w:rPr>
              <w:t xml:space="preserve"> </w:t>
            </w:r>
            <w:r>
              <w:rPr>
                <w:sz w:val="26"/>
              </w:rPr>
              <w:t>thiện</w:t>
            </w:r>
            <w:r>
              <w:rPr>
                <w:spacing w:val="-6"/>
                <w:sz w:val="26"/>
              </w:rPr>
              <w:t xml:space="preserve"> </w:t>
            </w:r>
            <w:r>
              <w:rPr>
                <w:sz w:val="26"/>
              </w:rPr>
              <w:t>mình và không ngừng phấn đấu vươn lên để đạt được thành công trong cuộc</w:t>
            </w:r>
            <w:r>
              <w:rPr>
                <w:spacing w:val="-1"/>
                <w:sz w:val="26"/>
              </w:rPr>
              <w:t xml:space="preserve"> </w:t>
            </w:r>
            <w:r>
              <w:rPr>
                <w:sz w:val="26"/>
              </w:rPr>
              <w:t>sống.</w:t>
            </w:r>
          </w:p>
        </w:tc>
        <w:tc>
          <w:tcPr>
            <w:tcW w:w="1941" w:type="dxa"/>
            <w:tcBorders>
              <w:right w:val="single" w:sz="6" w:space="0" w:color="000000"/>
            </w:tcBorders>
          </w:tcPr>
          <w:p w:rsidR="00A35C7A" w:rsidRDefault="00A35C7A" w:rsidP="00AB4CD6">
            <w:pPr>
              <w:pStyle w:val="TableParagraph"/>
              <w:spacing w:before="3"/>
              <w:ind w:left="0"/>
              <w:rPr>
                <w:b/>
                <w:sz w:val="26"/>
              </w:rPr>
            </w:pPr>
          </w:p>
          <w:p w:rsidR="00A35C7A" w:rsidRDefault="00A35C7A" w:rsidP="00AB4CD6">
            <w:pPr>
              <w:pStyle w:val="TableParagraph"/>
              <w:ind w:left="649" w:right="641"/>
              <w:jc w:val="center"/>
              <w:rPr>
                <w:sz w:val="26"/>
              </w:rPr>
            </w:pPr>
            <w:r>
              <w:rPr>
                <w:sz w:val="26"/>
              </w:rPr>
              <w:t>1,5</w:t>
            </w:r>
          </w:p>
        </w:tc>
      </w:tr>
      <w:tr w:rsidR="00A35C7A" w:rsidTr="00AB4CD6">
        <w:trPr>
          <w:trHeight w:val="313"/>
        </w:trPr>
        <w:tc>
          <w:tcPr>
            <w:tcW w:w="795" w:type="dxa"/>
          </w:tcPr>
          <w:p w:rsidR="00A35C7A" w:rsidRDefault="00A35C7A" w:rsidP="00AB4CD6">
            <w:pPr>
              <w:pStyle w:val="TableParagraph"/>
              <w:spacing w:line="293" w:lineRule="exact"/>
              <w:ind w:left="90" w:right="75"/>
              <w:jc w:val="center"/>
              <w:rPr>
                <w:b/>
                <w:sz w:val="26"/>
              </w:rPr>
            </w:pPr>
            <w:r>
              <w:rPr>
                <w:b/>
                <w:sz w:val="26"/>
              </w:rPr>
              <w:t>II</w:t>
            </w:r>
          </w:p>
        </w:tc>
        <w:tc>
          <w:tcPr>
            <w:tcW w:w="680" w:type="dxa"/>
          </w:tcPr>
          <w:p w:rsidR="00A35C7A" w:rsidRDefault="00A35C7A" w:rsidP="00AB4CD6">
            <w:pPr>
              <w:pStyle w:val="TableParagraph"/>
              <w:ind w:left="0"/>
            </w:pPr>
          </w:p>
        </w:tc>
        <w:tc>
          <w:tcPr>
            <w:tcW w:w="7048" w:type="dxa"/>
          </w:tcPr>
          <w:p w:rsidR="00A35C7A" w:rsidRDefault="00A35C7A" w:rsidP="00AB4CD6">
            <w:pPr>
              <w:pStyle w:val="TableParagraph"/>
              <w:spacing w:line="293" w:lineRule="exact"/>
              <w:rPr>
                <w:b/>
                <w:sz w:val="26"/>
              </w:rPr>
            </w:pPr>
            <w:r>
              <w:rPr>
                <w:b/>
                <w:sz w:val="26"/>
              </w:rPr>
              <w:t>Làm văn</w:t>
            </w:r>
          </w:p>
        </w:tc>
        <w:tc>
          <w:tcPr>
            <w:tcW w:w="1941" w:type="dxa"/>
            <w:tcBorders>
              <w:right w:val="single" w:sz="6" w:space="0" w:color="000000"/>
            </w:tcBorders>
          </w:tcPr>
          <w:p w:rsidR="00A35C7A" w:rsidRDefault="00A35C7A" w:rsidP="00AB4CD6">
            <w:pPr>
              <w:pStyle w:val="TableParagraph"/>
              <w:ind w:left="0"/>
            </w:pPr>
          </w:p>
        </w:tc>
      </w:tr>
      <w:tr w:rsidR="00A35C7A" w:rsidTr="00AB4CD6">
        <w:trPr>
          <w:trHeight w:val="295"/>
        </w:trPr>
        <w:tc>
          <w:tcPr>
            <w:tcW w:w="795" w:type="dxa"/>
            <w:vMerge w:val="restart"/>
          </w:tcPr>
          <w:p w:rsidR="00A35C7A" w:rsidRDefault="00A35C7A" w:rsidP="00AB4CD6">
            <w:pPr>
              <w:pStyle w:val="TableParagraph"/>
              <w:ind w:left="0"/>
              <w:rPr>
                <w:sz w:val="26"/>
              </w:rPr>
            </w:pPr>
          </w:p>
        </w:tc>
        <w:tc>
          <w:tcPr>
            <w:tcW w:w="680" w:type="dxa"/>
          </w:tcPr>
          <w:p w:rsidR="00A35C7A" w:rsidRDefault="00A35C7A" w:rsidP="00AB4CD6">
            <w:pPr>
              <w:pStyle w:val="TableParagraph"/>
              <w:spacing w:line="275" w:lineRule="exact"/>
              <w:ind w:left="11"/>
              <w:jc w:val="center"/>
              <w:rPr>
                <w:sz w:val="26"/>
              </w:rPr>
            </w:pPr>
            <w:r>
              <w:rPr>
                <w:sz w:val="26"/>
              </w:rPr>
              <w:t>2</w:t>
            </w:r>
          </w:p>
        </w:tc>
        <w:tc>
          <w:tcPr>
            <w:tcW w:w="7048" w:type="dxa"/>
          </w:tcPr>
          <w:p w:rsidR="00A35C7A" w:rsidRDefault="00A35C7A" w:rsidP="00AB4CD6">
            <w:pPr>
              <w:pStyle w:val="TableParagraph"/>
              <w:spacing w:line="275" w:lineRule="exact"/>
              <w:rPr>
                <w:b/>
                <w:sz w:val="26"/>
              </w:rPr>
            </w:pPr>
            <w:r>
              <w:rPr>
                <w:b/>
                <w:sz w:val="26"/>
              </w:rPr>
              <w:t>Nghị luận văn học</w:t>
            </w:r>
          </w:p>
        </w:tc>
        <w:tc>
          <w:tcPr>
            <w:tcW w:w="1941" w:type="dxa"/>
            <w:tcBorders>
              <w:right w:val="single" w:sz="6" w:space="0" w:color="000000"/>
            </w:tcBorders>
          </w:tcPr>
          <w:p w:rsidR="00A35C7A" w:rsidRDefault="00A35C7A" w:rsidP="00AB4CD6">
            <w:pPr>
              <w:pStyle w:val="TableParagraph"/>
              <w:spacing w:line="275" w:lineRule="exact"/>
              <w:ind w:left="649" w:right="641"/>
              <w:jc w:val="center"/>
              <w:rPr>
                <w:b/>
                <w:sz w:val="26"/>
              </w:rPr>
            </w:pPr>
            <w:r>
              <w:rPr>
                <w:b/>
                <w:sz w:val="26"/>
              </w:rPr>
              <w:t>6,0</w:t>
            </w:r>
          </w:p>
        </w:tc>
      </w:tr>
      <w:tr w:rsidR="00A35C7A" w:rsidTr="00AB4CD6">
        <w:trPr>
          <w:trHeight w:val="899"/>
        </w:trPr>
        <w:tc>
          <w:tcPr>
            <w:tcW w:w="795" w:type="dxa"/>
            <w:vMerge/>
            <w:tcBorders>
              <w:top w:val="nil"/>
            </w:tcBorders>
          </w:tcPr>
          <w:p w:rsidR="00A35C7A" w:rsidRDefault="00A35C7A" w:rsidP="00AB4CD6">
            <w:pPr>
              <w:rPr>
                <w:sz w:val="2"/>
                <w:szCs w:val="2"/>
              </w:rPr>
            </w:pPr>
          </w:p>
        </w:tc>
        <w:tc>
          <w:tcPr>
            <w:tcW w:w="680" w:type="dxa"/>
            <w:vMerge w:val="restart"/>
          </w:tcPr>
          <w:p w:rsidR="00A35C7A" w:rsidRDefault="00A35C7A" w:rsidP="00AB4CD6">
            <w:pPr>
              <w:pStyle w:val="TableParagraph"/>
              <w:ind w:left="0"/>
              <w:rPr>
                <w:sz w:val="26"/>
              </w:rPr>
            </w:pPr>
          </w:p>
        </w:tc>
        <w:tc>
          <w:tcPr>
            <w:tcW w:w="7048" w:type="dxa"/>
          </w:tcPr>
          <w:p w:rsidR="00A35C7A" w:rsidRDefault="00A35C7A" w:rsidP="00AB4CD6">
            <w:pPr>
              <w:pStyle w:val="TableParagraph"/>
              <w:spacing w:before="5" w:line="300" w:lineRule="exact"/>
              <w:ind w:left="826" w:right="80" w:hanging="361"/>
              <w:rPr>
                <w:sz w:val="26"/>
              </w:rPr>
            </w:pPr>
            <w:r>
              <w:rPr>
                <w:sz w:val="26"/>
              </w:rPr>
              <w:t>a. Đảm bảo cấu trúc bài nghị luận (có đủ các phần mở bài, thân bài, kết bài. Mở bài nêu đươc vấn đề. Thân bài triển khai vấn đề. Kết bài kết luận được vấn đề).</w:t>
            </w:r>
          </w:p>
        </w:tc>
        <w:tc>
          <w:tcPr>
            <w:tcW w:w="1941" w:type="dxa"/>
            <w:tcBorders>
              <w:right w:val="single" w:sz="6" w:space="0" w:color="000000"/>
            </w:tcBorders>
          </w:tcPr>
          <w:p w:rsidR="00A35C7A" w:rsidRDefault="00A35C7A" w:rsidP="00AB4CD6">
            <w:pPr>
              <w:pStyle w:val="TableParagraph"/>
              <w:spacing w:before="2"/>
              <w:ind w:left="649" w:right="641"/>
              <w:jc w:val="center"/>
              <w:rPr>
                <w:sz w:val="26"/>
              </w:rPr>
            </w:pPr>
            <w:r>
              <w:rPr>
                <w:sz w:val="26"/>
              </w:rPr>
              <w:t>0,5</w:t>
            </w:r>
          </w:p>
        </w:tc>
      </w:tr>
      <w:tr w:rsidR="00A35C7A" w:rsidTr="00AB4CD6">
        <w:trPr>
          <w:trHeight w:val="295"/>
        </w:trPr>
        <w:tc>
          <w:tcPr>
            <w:tcW w:w="795" w:type="dxa"/>
            <w:vMerge/>
            <w:tcBorders>
              <w:top w:val="nil"/>
            </w:tcBorders>
          </w:tcPr>
          <w:p w:rsidR="00A35C7A" w:rsidRDefault="00A35C7A" w:rsidP="00AB4CD6">
            <w:pPr>
              <w:rPr>
                <w:sz w:val="2"/>
                <w:szCs w:val="2"/>
              </w:rPr>
            </w:pPr>
          </w:p>
        </w:tc>
        <w:tc>
          <w:tcPr>
            <w:tcW w:w="680" w:type="dxa"/>
            <w:vMerge/>
            <w:tcBorders>
              <w:top w:val="nil"/>
            </w:tcBorders>
          </w:tcPr>
          <w:p w:rsidR="00A35C7A" w:rsidRDefault="00A35C7A" w:rsidP="00AB4CD6">
            <w:pPr>
              <w:rPr>
                <w:sz w:val="2"/>
                <w:szCs w:val="2"/>
              </w:rPr>
            </w:pPr>
          </w:p>
        </w:tc>
        <w:tc>
          <w:tcPr>
            <w:tcW w:w="7048" w:type="dxa"/>
          </w:tcPr>
          <w:p w:rsidR="00A35C7A" w:rsidRDefault="00A35C7A" w:rsidP="00AB4CD6">
            <w:pPr>
              <w:pStyle w:val="TableParagraph"/>
              <w:tabs>
                <w:tab w:val="left" w:pos="891"/>
              </w:tabs>
              <w:spacing w:line="275" w:lineRule="exact"/>
              <w:ind w:left="465"/>
              <w:rPr>
                <w:sz w:val="26"/>
              </w:rPr>
            </w:pPr>
            <w:r>
              <w:rPr>
                <w:sz w:val="26"/>
              </w:rPr>
              <w:t>b.</w:t>
            </w:r>
            <w:r>
              <w:rPr>
                <w:sz w:val="26"/>
              </w:rPr>
              <w:tab/>
              <w:t>Xác định đúng vấn đề cần nghị</w:t>
            </w:r>
            <w:r>
              <w:rPr>
                <w:spacing w:val="-5"/>
                <w:sz w:val="26"/>
              </w:rPr>
              <w:t xml:space="preserve"> </w:t>
            </w:r>
            <w:r>
              <w:rPr>
                <w:sz w:val="26"/>
              </w:rPr>
              <w:t>luận:</w:t>
            </w:r>
          </w:p>
        </w:tc>
        <w:tc>
          <w:tcPr>
            <w:tcW w:w="1941" w:type="dxa"/>
            <w:tcBorders>
              <w:right w:val="single" w:sz="6" w:space="0" w:color="000000"/>
            </w:tcBorders>
          </w:tcPr>
          <w:p w:rsidR="00A35C7A" w:rsidRDefault="00A35C7A" w:rsidP="00AB4CD6">
            <w:pPr>
              <w:pStyle w:val="TableParagraph"/>
              <w:spacing w:line="275" w:lineRule="exact"/>
              <w:ind w:left="649" w:right="641"/>
              <w:jc w:val="center"/>
              <w:rPr>
                <w:sz w:val="26"/>
              </w:rPr>
            </w:pPr>
            <w:r>
              <w:rPr>
                <w:sz w:val="26"/>
              </w:rPr>
              <w:t>0,5</w:t>
            </w:r>
          </w:p>
        </w:tc>
      </w:tr>
      <w:tr w:rsidR="00A35C7A" w:rsidTr="00AB4CD6">
        <w:trPr>
          <w:trHeight w:val="3586"/>
        </w:trPr>
        <w:tc>
          <w:tcPr>
            <w:tcW w:w="795" w:type="dxa"/>
            <w:vMerge/>
            <w:tcBorders>
              <w:top w:val="nil"/>
            </w:tcBorders>
          </w:tcPr>
          <w:p w:rsidR="00A35C7A" w:rsidRDefault="00A35C7A" w:rsidP="00AB4CD6">
            <w:pPr>
              <w:rPr>
                <w:sz w:val="2"/>
                <w:szCs w:val="2"/>
              </w:rPr>
            </w:pPr>
          </w:p>
        </w:tc>
        <w:tc>
          <w:tcPr>
            <w:tcW w:w="680" w:type="dxa"/>
            <w:vMerge/>
            <w:tcBorders>
              <w:top w:val="nil"/>
            </w:tcBorders>
          </w:tcPr>
          <w:p w:rsidR="00A35C7A" w:rsidRDefault="00A35C7A" w:rsidP="00AB4CD6">
            <w:pPr>
              <w:rPr>
                <w:sz w:val="2"/>
                <w:szCs w:val="2"/>
              </w:rPr>
            </w:pPr>
          </w:p>
        </w:tc>
        <w:tc>
          <w:tcPr>
            <w:tcW w:w="7048" w:type="dxa"/>
          </w:tcPr>
          <w:p w:rsidR="00A35C7A" w:rsidRDefault="00A35C7A" w:rsidP="00AB4CD6">
            <w:pPr>
              <w:pStyle w:val="TableParagraph"/>
              <w:spacing w:line="242" w:lineRule="auto"/>
              <w:ind w:right="1033"/>
              <w:rPr>
                <w:b/>
                <w:sz w:val="26"/>
              </w:rPr>
            </w:pPr>
            <w:r>
              <w:rPr>
                <w:b/>
                <w:sz w:val="26"/>
                <w:u w:val="thick"/>
              </w:rPr>
              <w:t>Diễn biến tâm trạng của Thúy Kiều trong 12 câu đầu</w:t>
            </w:r>
            <w:r>
              <w:rPr>
                <w:b/>
                <w:sz w:val="26"/>
              </w:rPr>
              <w:t xml:space="preserve"> </w:t>
            </w:r>
            <w:r>
              <w:rPr>
                <w:b/>
                <w:sz w:val="26"/>
                <w:u w:val="thick"/>
              </w:rPr>
              <w:t>a. Lời khẩn cầu của Thúy Kiều với Thúy Vân.</w:t>
            </w:r>
          </w:p>
          <w:p w:rsidR="00A35C7A" w:rsidRDefault="00A35C7A" w:rsidP="00AB4CD6">
            <w:pPr>
              <w:pStyle w:val="TableParagraph"/>
              <w:spacing w:line="296" w:lineRule="exact"/>
              <w:rPr>
                <w:sz w:val="26"/>
              </w:rPr>
            </w:pPr>
            <w:r>
              <w:rPr>
                <w:i/>
                <w:sz w:val="26"/>
              </w:rPr>
              <w:t xml:space="preserve">+ Cậy: </w:t>
            </w:r>
            <w:r>
              <w:rPr>
                <w:sz w:val="26"/>
              </w:rPr>
              <w:t>nhờ vả với tấm lòng tha thiết, mong được nhận lời.</w:t>
            </w:r>
          </w:p>
          <w:p w:rsidR="00A35C7A" w:rsidRDefault="00A35C7A" w:rsidP="00AB4CD6">
            <w:pPr>
              <w:pStyle w:val="TableParagraph"/>
              <w:rPr>
                <w:sz w:val="26"/>
              </w:rPr>
            </w:pPr>
            <w:r>
              <w:rPr>
                <w:i/>
                <w:sz w:val="26"/>
              </w:rPr>
              <w:t>+ Chịu</w:t>
            </w:r>
            <w:r>
              <w:rPr>
                <w:sz w:val="26"/>
              </w:rPr>
              <w:t>: gần như nài ép, van xin Vân nhận lời. Như vậy chuyện Kiều nhờ Vân phải rất quan trọng và có ý nghĩa đối với Kiều.</w:t>
            </w:r>
          </w:p>
          <w:p w:rsidR="00A35C7A" w:rsidRDefault="00A35C7A" w:rsidP="00AB4CD6">
            <w:pPr>
              <w:pStyle w:val="TableParagraph"/>
              <w:spacing w:line="242" w:lineRule="auto"/>
              <w:rPr>
                <w:sz w:val="26"/>
              </w:rPr>
            </w:pPr>
            <w:r>
              <w:rPr>
                <w:sz w:val="26"/>
              </w:rPr>
              <w:t xml:space="preserve">- Hành động </w:t>
            </w:r>
            <w:r>
              <w:rPr>
                <w:i/>
                <w:sz w:val="26"/>
              </w:rPr>
              <w:t>“lạy</w:t>
            </w:r>
            <w:r>
              <w:rPr>
                <w:sz w:val="26"/>
              </w:rPr>
              <w:t>” cùng với từ “</w:t>
            </w:r>
            <w:r>
              <w:rPr>
                <w:i/>
                <w:sz w:val="26"/>
              </w:rPr>
              <w:t xml:space="preserve">thưa” =&gt; </w:t>
            </w:r>
            <w:r>
              <w:rPr>
                <w:sz w:val="26"/>
              </w:rPr>
              <w:t>nghịch lý, chị lạy em nhưng hợp lý vì Kiều lạy đức hi sinh của em.</w:t>
            </w:r>
          </w:p>
          <w:p w:rsidR="00A35C7A" w:rsidRDefault="00A35C7A" w:rsidP="00AB4CD6">
            <w:pPr>
              <w:pStyle w:val="TableParagraph"/>
              <w:spacing w:line="296" w:lineRule="exact"/>
              <w:rPr>
                <w:b/>
                <w:sz w:val="26"/>
              </w:rPr>
            </w:pPr>
            <w:r>
              <w:rPr>
                <w:b/>
                <w:sz w:val="26"/>
                <w:u w:val="thick"/>
              </w:rPr>
              <w:t>b. Lí lẽ trao duyên của Kiều.</w:t>
            </w:r>
          </w:p>
          <w:p w:rsidR="00A35C7A" w:rsidRDefault="00A35C7A" w:rsidP="00AB4CD6">
            <w:pPr>
              <w:pStyle w:val="TableParagraph"/>
              <w:numPr>
                <w:ilvl w:val="0"/>
                <w:numId w:val="1"/>
              </w:numPr>
              <w:tabs>
                <w:tab w:val="left" w:pos="251"/>
              </w:tabs>
              <w:spacing w:line="237" w:lineRule="auto"/>
              <w:ind w:right="92" w:firstLine="0"/>
              <w:rPr>
                <w:sz w:val="26"/>
              </w:rPr>
            </w:pPr>
            <w:r>
              <w:rPr>
                <w:sz w:val="26"/>
              </w:rPr>
              <w:t>Kiều</w:t>
            </w:r>
            <w:r>
              <w:rPr>
                <w:spacing w:val="-7"/>
                <w:sz w:val="26"/>
              </w:rPr>
              <w:t xml:space="preserve"> </w:t>
            </w:r>
            <w:r>
              <w:rPr>
                <w:sz w:val="26"/>
              </w:rPr>
              <w:t>nhắc</w:t>
            </w:r>
            <w:r>
              <w:rPr>
                <w:spacing w:val="-8"/>
                <w:sz w:val="26"/>
              </w:rPr>
              <w:t xml:space="preserve"> </w:t>
            </w:r>
            <w:r>
              <w:rPr>
                <w:sz w:val="26"/>
              </w:rPr>
              <w:t>lại</w:t>
            </w:r>
            <w:r>
              <w:rPr>
                <w:spacing w:val="-10"/>
                <w:sz w:val="26"/>
              </w:rPr>
              <w:t xml:space="preserve"> </w:t>
            </w:r>
            <w:r>
              <w:rPr>
                <w:sz w:val="26"/>
              </w:rPr>
              <w:t>vắn</w:t>
            </w:r>
            <w:r>
              <w:rPr>
                <w:spacing w:val="-7"/>
                <w:sz w:val="26"/>
              </w:rPr>
              <w:t xml:space="preserve"> </w:t>
            </w:r>
            <w:r>
              <w:rPr>
                <w:sz w:val="26"/>
              </w:rPr>
              <w:t>tắt</w:t>
            </w:r>
            <w:r>
              <w:rPr>
                <w:spacing w:val="-9"/>
                <w:sz w:val="26"/>
              </w:rPr>
              <w:t xml:space="preserve"> </w:t>
            </w:r>
            <w:r>
              <w:rPr>
                <w:sz w:val="26"/>
              </w:rPr>
              <w:t>mối</w:t>
            </w:r>
            <w:r>
              <w:rPr>
                <w:spacing w:val="-10"/>
                <w:sz w:val="26"/>
              </w:rPr>
              <w:t xml:space="preserve"> </w:t>
            </w:r>
            <w:r>
              <w:rPr>
                <w:sz w:val="26"/>
              </w:rPr>
              <w:t>tình</w:t>
            </w:r>
            <w:r>
              <w:rPr>
                <w:spacing w:val="-7"/>
                <w:sz w:val="26"/>
              </w:rPr>
              <w:t xml:space="preserve"> </w:t>
            </w:r>
            <w:r>
              <w:rPr>
                <w:sz w:val="26"/>
              </w:rPr>
              <w:t>với</w:t>
            </w:r>
            <w:r>
              <w:rPr>
                <w:spacing w:val="-9"/>
                <w:sz w:val="26"/>
              </w:rPr>
              <w:t xml:space="preserve"> </w:t>
            </w:r>
            <w:r>
              <w:rPr>
                <w:sz w:val="26"/>
              </w:rPr>
              <w:t>Kim</w:t>
            </w:r>
            <w:r>
              <w:rPr>
                <w:spacing w:val="-10"/>
                <w:sz w:val="26"/>
              </w:rPr>
              <w:t xml:space="preserve"> </w:t>
            </w:r>
            <w:r>
              <w:rPr>
                <w:sz w:val="26"/>
              </w:rPr>
              <w:t>Trọng,</w:t>
            </w:r>
            <w:r>
              <w:rPr>
                <w:spacing w:val="-7"/>
                <w:sz w:val="26"/>
              </w:rPr>
              <w:t xml:space="preserve"> </w:t>
            </w:r>
            <w:r>
              <w:rPr>
                <w:sz w:val="26"/>
              </w:rPr>
              <w:t>tình</w:t>
            </w:r>
            <w:r>
              <w:rPr>
                <w:spacing w:val="-7"/>
                <w:sz w:val="26"/>
              </w:rPr>
              <w:t xml:space="preserve"> </w:t>
            </w:r>
            <w:r>
              <w:rPr>
                <w:sz w:val="26"/>
              </w:rPr>
              <w:t>yêu</w:t>
            </w:r>
            <w:r>
              <w:rPr>
                <w:spacing w:val="-7"/>
                <w:sz w:val="26"/>
              </w:rPr>
              <w:t xml:space="preserve"> </w:t>
            </w:r>
            <w:r>
              <w:rPr>
                <w:sz w:val="26"/>
              </w:rPr>
              <w:t>đẹp</w:t>
            </w:r>
            <w:r>
              <w:rPr>
                <w:spacing w:val="-7"/>
                <w:sz w:val="26"/>
              </w:rPr>
              <w:t xml:space="preserve"> </w:t>
            </w:r>
            <w:r>
              <w:rPr>
                <w:sz w:val="26"/>
              </w:rPr>
              <w:t>bị</w:t>
            </w:r>
            <w:r>
              <w:rPr>
                <w:spacing w:val="-9"/>
                <w:sz w:val="26"/>
              </w:rPr>
              <w:t xml:space="preserve"> </w:t>
            </w:r>
            <w:r>
              <w:rPr>
                <w:sz w:val="26"/>
              </w:rPr>
              <w:t>tan vỡ.</w:t>
            </w:r>
          </w:p>
          <w:p w:rsidR="00A35C7A" w:rsidRDefault="00A35C7A" w:rsidP="00AB4CD6">
            <w:pPr>
              <w:pStyle w:val="TableParagraph"/>
              <w:numPr>
                <w:ilvl w:val="0"/>
                <w:numId w:val="1"/>
              </w:numPr>
              <w:tabs>
                <w:tab w:val="left" w:pos="256"/>
              </w:tabs>
              <w:ind w:left="255" w:hanging="151"/>
              <w:rPr>
                <w:sz w:val="26"/>
              </w:rPr>
            </w:pPr>
            <w:r>
              <w:rPr>
                <w:sz w:val="26"/>
              </w:rPr>
              <w:t>Kiều phải lựa chọn giữa hiếu và tình và nàng đã chọn chữ</w:t>
            </w:r>
            <w:r>
              <w:rPr>
                <w:spacing w:val="-11"/>
                <w:sz w:val="26"/>
              </w:rPr>
              <w:t xml:space="preserve"> </w:t>
            </w:r>
            <w:r>
              <w:rPr>
                <w:sz w:val="26"/>
              </w:rPr>
              <w:t>hiếu.</w:t>
            </w:r>
          </w:p>
          <w:p w:rsidR="00A35C7A" w:rsidRDefault="00A35C7A" w:rsidP="00AB4CD6">
            <w:pPr>
              <w:pStyle w:val="TableParagraph"/>
              <w:numPr>
                <w:ilvl w:val="0"/>
                <w:numId w:val="1"/>
              </w:numPr>
              <w:tabs>
                <w:tab w:val="left" w:pos="256"/>
              </w:tabs>
              <w:spacing w:line="278" w:lineRule="exact"/>
              <w:ind w:left="255" w:hanging="151"/>
              <w:rPr>
                <w:sz w:val="26"/>
              </w:rPr>
            </w:pPr>
            <w:r>
              <w:rPr>
                <w:sz w:val="26"/>
              </w:rPr>
              <w:t>Lý do Kiều thuyết phục</w:t>
            </w:r>
            <w:r>
              <w:rPr>
                <w:spacing w:val="-4"/>
                <w:sz w:val="26"/>
              </w:rPr>
              <w:t xml:space="preserve"> </w:t>
            </w:r>
            <w:r>
              <w:rPr>
                <w:sz w:val="26"/>
              </w:rPr>
              <w:t>em:</w:t>
            </w:r>
          </w:p>
        </w:tc>
        <w:tc>
          <w:tcPr>
            <w:tcW w:w="1941" w:type="dxa"/>
            <w:tcBorders>
              <w:right w:val="single" w:sz="6" w:space="0" w:color="000000"/>
            </w:tcBorders>
          </w:tcPr>
          <w:p w:rsidR="00A35C7A" w:rsidRDefault="00A35C7A" w:rsidP="00AB4CD6">
            <w:pPr>
              <w:pStyle w:val="TableParagraph"/>
              <w:spacing w:line="296" w:lineRule="exact"/>
              <w:ind w:left="649" w:right="641"/>
              <w:jc w:val="center"/>
              <w:rPr>
                <w:b/>
                <w:sz w:val="26"/>
              </w:rPr>
            </w:pPr>
            <w:r>
              <w:rPr>
                <w:b/>
                <w:sz w:val="26"/>
              </w:rPr>
              <w:t>4,0</w:t>
            </w:r>
          </w:p>
        </w:tc>
      </w:tr>
    </w:tbl>
    <w:p w:rsidR="00A35C7A" w:rsidRDefault="00A35C7A" w:rsidP="00A35C7A">
      <w:pPr>
        <w:spacing w:line="296" w:lineRule="exact"/>
        <w:jc w:val="center"/>
        <w:rPr>
          <w:sz w:val="26"/>
        </w:rPr>
        <w:sectPr w:rsidR="00A35C7A">
          <w:pgSz w:w="11910" w:h="16840"/>
          <w:pgMar w:top="640" w:right="6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680"/>
        <w:gridCol w:w="7048"/>
        <w:gridCol w:w="1941"/>
      </w:tblGrid>
      <w:tr w:rsidR="00A35C7A" w:rsidTr="00AB4CD6">
        <w:trPr>
          <w:trHeight w:val="2095"/>
        </w:trPr>
        <w:tc>
          <w:tcPr>
            <w:tcW w:w="795" w:type="dxa"/>
            <w:vMerge w:val="restart"/>
          </w:tcPr>
          <w:p w:rsidR="00A35C7A" w:rsidRDefault="00A35C7A" w:rsidP="00AB4CD6">
            <w:pPr>
              <w:pStyle w:val="TableParagraph"/>
              <w:ind w:left="0"/>
              <w:rPr>
                <w:sz w:val="26"/>
              </w:rPr>
            </w:pPr>
          </w:p>
        </w:tc>
        <w:tc>
          <w:tcPr>
            <w:tcW w:w="680" w:type="dxa"/>
            <w:vMerge w:val="restart"/>
          </w:tcPr>
          <w:p w:rsidR="00A35C7A" w:rsidRDefault="00A35C7A" w:rsidP="00AB4CD6">
            <w:pPr>
              <w:pStyle w:val="TableParagraph"/>
              <w:ind w:left="0"/>
              <w:rPr>
                <w:sz w:val="26"/>
              </w:rPr>
            </w:pPr>
          </w:p>
        </w:tc>
        <w:tc>
          <w:tcPr>
            <w:tcW w:w="7048" w:type="dxa"/>
          </w:tcPr>
          <w:p w:rsidR="00A35C7A" w:rsidRDefault="00A35C7A" w:rsidP="00AB4CD6">
            <w:pPr>
              <w:pStyle w:val="TableParagraph"/>
              <w:spacing w:before="3"/>
              <w:rPr>
                <w:sz w:val="26"/>
              </w:rPr>
            </w:pPr>
            <w:r>
              <w:rPr>
                <w:sz w:val="26"/>
              </w:rPr>
              <w:t>+ Vân còn trẻ</w:t>
            </w:r>
          </w:p>
          <w:p w:rsidR="00A35C7A" w:rsidRDefault="00A35C7A" w:rsidP="00AB4CD6">
            <w:pPr>
              <w:pStyle w:val="TableParagraph"/>
              <w:spacing w:before="1" w:line="297" w:lineRule="exact"/>
              <w:rPr>
                <w:sz w:val="26"/>
              </w:rPr>
            </w:pPr>
            <w:r>
              <w:rPr>
                <w:sz w:val="26"/>
              </w:rPr>
              <w:t>+ Tình máu mủ chị em</w:t>
            </w:r>
          </w:p>
          <w:p w:rsidR="00A35C7A" w:rsidRDefault="00A35C7A" w:rsidP="00AB4CD6">
            <w:pPr>
              <w:pStyle w:val="TableParagraph"/>
              <w:spacing w:line="297" w:lineRule="exact"/>
              <w:rPr>
                <w:sz w:val="26"/>
              </w:rPr>
            </w:pPr>
            <w:r>
              <w:rPr>
                <w:sz w:val="26"/>
              </w:rPr>
              <w:t>+ Viện đến cái chết</w:t>
            </w:r>
          </w:p>
          <w:p w:rsidR="00A35C7A" w:rsidRDefault="00A35C7A" w:rsidP="00AB4CD6">
            <w:pPr>
              <w:pStyle w:val="TableParagraph"/>
              <w:spacing w:before="1"/>
              <w:ind w:right="102"/>
              <w:jc w:val="both"/>
              <w:rPr>
                <w:sz w:val="26"/>
              </w:rPr>
            </w:pPr>
            <w:r>
              <w:rPr>
                <w:sz w:val="26"/>
              </w:rPr>
              <w:t>=&gt; Nguyễn Du như hóa thân vào nhân vật, hiểu và mô tả chính xác,</w:t>
            </w:r>
            <w:r>
              <w:rPr>
                <w:spacing w:val="-12"/>
                <w:sz w:val="26"/>
              </w:rPr>
              <w:t xml:space="preserve"> </w:t>
            </w:r>
            <w:r>
              <w:rPr>
                <w:sz w:val="26"/>
              </w:rPr>
              <w:t>đầy</w:t>
            </w:r>
            <w:r>
              <w:rPr>
                <w:spacing w:val="-11"/>
                <w:sz w:val="26"/>
              </w:rPr>
              <w:t xml:space="preserve"> </w:t>
            </w:r>
            <w:r>
              <w:rPr>
                <w:sz w:val="26"/>
              </w:rPr>
              <w:t>đủ</w:t>
            </w:r>
            <w:r>
              <w:rPr>
                <w:spacing w:val="-11"/>
                <w:sz w:val="26"/>
              </w:rPr>
              <w:t xml:space="preserve"> </w:t>
            </w:r>
            <w:r>
              <w:rPr>
                <w:sz w:val="26"/>
              </w:rPr>
              <w:t>diễn</w:t>
            </w:r>
            <w:r>
              <w:rPr>
                <w:spacing w:val="-11"/>
                <w:sz w:val="26"/>
              </w:rPr>
              <w:t xml:space="preserve"> </w:t>
            </w:r>
            <w:r>
              <w:rPr>
                <w:sz w:val="26"/>
              </w:rPr>
              <w:t>biến,</w:t>
            </w:r>
            <w:r>
              <w:rPr>
                <w:spacing w:val="-11"/>
                <w:sz w:val="26"/>
              </w:rPr>
              <w:t xml:space="preserve"> </w:t>
            </w:r>
            <w:r>
              <w:rPr>
                <w:sz w:val="26"/>
              </w:rPr>
              <w:t>tâm</w:t>
            </w:r>
            <w:r>
              <w:rPr>
                <w:spacing w:val="-9"/>
                <w:sz w:val="26"/>
              </w:rPr>
              <w:t xml:space="preserve"> </w:t>
            </w:r>
            <w:r>
              <w:rPr>
                <w:sz w:val="26"/>
              </w:rPr>
              <w:t>lý</w:t>
            </w:r>
            <w:r>
              <w:rPr>
                <w:spacing w:val="-11"/>
                <w:sz w:val="26"/>
              </w:rPr>
              <w:t xml:space="preserve"> </w:t>
            </w:r>
            <w:r>
              <w:rPr>
                <w:sz w:val="26"/>
              </w:rPr>
              <w:t>phức</w:t>
            </w:r>
            <w:r>
              <w:rPr>
                <w:spacing w:val="-7"/>
                <w:sz w:val="26"/>
              </w:rPr>
              <w:t xml:space="preserve"> </w:t>
            </w:r>
            <w:r>
              <w:rPr>
                <w:sz w:val="26"/>
              </w:rPr>
              <w:t>tạp,</w:t>
            </w:r>
            <w:r>
              <w:rPr>
                <w:spacing w:val="-11"/>
                <w:sz w:val="26"/>
              </w:rPr>
              <w:t xml:space="preserve"> </w:t>
            </w:r>
            <w:r>
              <w:rPr>
                <w:sz w:val="26"/>
              </w:rPr>
              <w:t>đầy</w:t>
            </w:r>
            <w:r>
              <w:rPr>
                <w:spacing w:val="-7"/>
                <w:sz w:val="26"/>
              </w:rPr>
              <w:t xml:space="preserve"> </w:t>
            </w:r>
            <w:r>
              <w:rPr>
                <w:sz w:val="26"/>
              </w:rPr>
              <w:t>mâu</w:t>
            </w:r>
            <w:r>
              <w:rPr>
                <w:spacing w:val="-7"/>
                <w:sz w:val="26"/>
              </w:rPr>
              <w:t xml:space="preserve"> </w:t>
            </w:r>
            <w:r>
              <w:rPr>
                <w:sz w:val="26"/>
              </w:rPr>
              <w:t>thuẫn</w:t>
            </w:r>
            <w:r>
              <w:rPr>
                <w:spacing w:val="-11"/>
                <w:sz w:val="26"/>
              </w:rPr>
              <w:t xml:space="preserve"> </w:t>
            </w:r>
            <w:r>
              <w:rPr>
                <w:sz w:val="26"/>
              </w:rPr>
              <w:t>nhưng</w:t>
            </w:r>
            <w:r>
              <w:rPr>
                <w:spacing w:val="-11"/>
                <w:sz w:val="26"/>
              </w:rPr>
              <w:t xml:space="preserve"> </w:t>
            </w:r>
            <w:r>
              <w:rPr>
                <w:sz w:val="26"/>
              </w:rPr>
              <w:t>logic của nhân</w:t>
            </w:r>
            <w:r>
              <w:rPr>
                <w:spacing w:val="-1"/>
                <w:sz w:val="26"/>
              </w:rPr>
              <w:t xml:space="preserve"> </w:t>
            </w:r>
            <w:r>
              <w:rPr>
                <w:sz w:val="26"/>
              </w:rPr>
              <w:t>vật.</w:t>
            </w:r>
          </w:p>
          <w:p w:rsidR="00A35C7A" w:rsidRDefault="00A35C7A" w:rsidP="00AB4CD6">
            <w:pPr>
              <w:pStyle w:val="TableParagraph"/>
              <w:spacing w:before="3" w:line="278" w:lineRule="exact"/>
              <w:rPr>
                <w:b/>
                <w:sz w:val="26"/>
              </w:rPr>
            </w:pPr>
            <w:r>
              <w:rPr>
                <w:b/>
                <w:sz w:val="26"/>
              </w:rPr>
              <w:t>III. Đánh giá</w:t>
            </w:r>
          </w:p>
        </w:tc>
        <w:tc>
          <w:tcPr>
            <w:tcW w:w="1941" w:type="dxa"/>
            <w:tcBorders>
              <w:right w:val="single" w:sz="6" w:space="0" w:color="000000"/>
            </w:tcBorders>
          </w:tcPr>
          <w:p w:rsidR="00A35C7A" w:rsidRDefault="00A35C7A" w:rsidP="00AB4CD6">
            <w:pPr>
              <w:pStyle w:val="TableParagraph"/>
              <w:ind w:left="0"/>
              <w:rPr>
                <w:sz w:val="26"/>
              </w:rPr>
            </w:pPr>
          </w:p>
        </w:tc>
      </w:tr>
      <w:tr w:rsidR="00A35C7A" w:rsidTr="00AB4CD6">
        <w:trPr>
          <w:trHeight w:val="895"/>
        </w:trPr>
        <w:tc>
          <w:tcPr>
            <w:tcW w:w="795" w:type="dxa"/>
            <w:vMerge/>
            <w:tcBorders>
              <w:top w:val="nil"/>
            </w:tcBorders>
          </w:tcPr>
          <w:p w:rsidR="00A35C7A" w:rsidRDefault="00A35C7A" w:rsidP="00AB4CD6">
            <w:pPr>
              <w:rPr>
                <w:sz w:val="2"/>
                <w:szCs w:val="2"/>
              </w:rPr>
            </w:pPr>
          </w:p>
        </w:tc>
        <w:tc>
          <w:tcPr>
            <w:tcW w:w="680" w:type="dxa"/>
            <w:vMerge/>
            <w:tcBorders>
              <w:top w:val="nil"/>
            </w:tcBorders>
          </w:tcPr>
          <w:p w:rsidR="00A35C7A" w:rsidRDefault="00A35C7A" w:rsidP="00AB4CD6">
            <w:pPr>
              <w:rPr>
                <w:sz w:val="2"/>
                <w:szCs w:val="2"/>
              </w:rPr>
            </w:pPr>
          </w:p>
        </w:tc>
        <w:tc>
          <w:tcPr>
            <w:tcW w:w="7048" w:type="dxa"/>
          </w:tcPr>
          <w:p w:rsidR="00A35C7A" w:rsidRDefault="00A35C7A" w:rsidP="00AB4CD6">
            <w:pPr>
              <w:pStyle w:val="TableParagraph"/>
              <w:spacing w:line="300" w:lineRule="exact"/>
              <w:ind w:left="826" w:hanging="361"/>
              <w:rPr>
                <w:sz w:val="26"/>
              </w:rPr>
            </w:pPr>
            <w:r>
              <w:rPr>
                <w:sz w:val="26"/>
              </w:rPr>
              <w:t>a. Sáng tạo (có cách diễn đạt sáng tạo, thể hiện những ý kiến sâu sắc, mới mẻ về vấn đề; phần kết bài chú ý: cảm nhận được điều gì qua tác phẩm…).</w:t>
            </w:r>
          </w:p>
        </w:tc>
        <w:tc>
          <w:tcPr>
            <w:tcW w:w="1941" w:type="dxa"/>
            <w:tcBorders>
              <w:right w:val="single" w:sz="6" w:space="0" w:color="000000"/>
            </w:tcBorders>
          </w:tcPr>
          <w:p w:rsidR="00A35C7A" w:rsidRDefault="00A35C7A" w:rsidP="00AB4CD6">
            <w:pPr>
              <w:pStyle w:val="TableParagraph"/>
              <w:spacing w:line="296" w:lineRule="exact"/>
              <w:ind w:left="649" w:right="641"/>
              <w:jc w:val="center"/>
              <w:rPr>
                <w:sz w:val="26"/>
              </w:rPr>
            </w:pPr>
            <w:r>
              <w:rPr>
                <w:sz w:val="26"/>
              </w:rPr>
              <w:t>0,5</w:t>
            </w:r>
          </w:p>
        </w:tc>
      </w:tr>
      <w:tr w:rsidR="00A35C7A" w:rsidTr="00AB4CD6">
        <w:trPr>
          <w:trHeight w:val="595"/>
        </w:trPr>
        <w:tc>
          <w:tcPr>
            <w:tcW w:w="795" w:type="dxa"/>
            <w:vMerge/>
            <w:tcBorders>
              <w:top w:val="nil"/>
            </w:tcBorders>
          </w:tcPr>
          <w:p w:rsidR="00A35C7A" w:rsidRDefault="00A35C7A" w:rsidP="00AB4CD6">
            <w:pPr>
              <w:rPr>
                <w:sz w:val="2"/>
                <w:szCs w:val="2"/>
              </w:rPr>
            </w:pPr>
          </w:p>
        </w:tc>
        <w:tc>
          <w:tcPr>
            <w:tcW w:w="680" w:type="dxa"/>
            <w:vMerge/>
            <w:tcBorders>
              <w:top w:val="nil"/>
            </w:tcBorders>
          </w:tcPr>
          <w:p w:rsidR="00A35C7A" w:rsidRDefault="00A35C7A" w:rsidP="00AB4CD6">
            <w:pPr>
              <w:rPr>
                <w:sz w:val="2"/>
                <w:szCs w:val="2"/>
              </w:rPr>
            </w:pPr>
          </w:p>
        </w:tc>
        <w:tc>
          <w:tcPr>
            <w:tcW w:w="7048" w:type="dxa"/>
          </w:tcPr>
          <w:p w:rsidR="00A35C7A" w:rsidRDefault="00A35C7A" w:rsidP="00AB4CD6">
            <w:pPr>
              <w:pStyle w:val="TableParagraph"/>
              <w:spacing w:line="296" w:lineRule="exact"/>
              <w:ind w:left="465"/>
              <w:rPr>
                <w:sz w:val="26"/>
              </w:rPr>
            </w:pPr>
            <w:r>
              <w:rPr>
                <w:sz w:val="26"/>
              </w:rPr>
              <w:t>b. Chính tả, dùng từ, đặt câu (đảm bảo quy tắc về chính tả,</w:t>
            </w:r>
          </w:p>
          <w:p w:rsidR="00A35C7A" w:rsidRDefault="00A35C7A" w:rsidP="00AB4CD6">
            <w:pPr>
              <w:pStyle w:val="TableParagraph"/>
              <w:spacing w:before="1" w:line="278" w:lineRule="exact"/>
              <w:ind w:left="826"/>
              <w:rPr>
                <w:sz w:val="26"/>
              </w:rPr>
            </w:pPr>
            <w:r>
              <w:rPr>
                <w:sz w:val="26"/>
              </w:rPr>
              <w:t>dùng từ, đặt câu)</w:t>
            </w:r>
          </w:p>
        </w:tc>
        <w:tc>
          <w:tcPr>
            <w:tcW w:w="1941" w:type="dxa"/>
            <w:tcBorders>
              <w:right w:val="single" w:sz="6" w:space="0" w:color="000000"/>
            </w:tcBorders>
          </w:tcPr>
          <w:p w:rsidR="00A35C7A" w:rsidRDefault="00A35C7A" w:rsidP="00AB4CD6">
            <w:pPr>
              <w:pStyle w:val="TableParagraph"/>
              <w:spacing w:line="296" w:lineRule="exact"/>
              <w:ind w:left="649" w:right="641"/>
              <w:jc w:val="center"/>
              <w:rPr>
                <w:sz w:val="26"/>
              </w:rPr>
            </w:pPr>
            <w:r>
              <w:rPr>
                <w:sz w:val="26"/>
              </w:rPr>
              <w:t>0,5</w:t>
            </w:r>
          </w:p>
        </w:tc>
      </w:tr>
      <w:tr w:rsidR="00A35C7A" w:rsidTr="00AB4CD6">
        <w:trPr>
          <w:trHeight w:val="295"/>
        </w:trPr>
        <w:tc>
          <w:tcPr>
            <w:tcW w:w="795" w:type="dxa"/>
            <w:vMerge/>
            <w:tcBorders>
              <w:top w:val="nil"/>
            </w:tcBorders>
          </w:tcPr>
          <w:p w:rsidR="00A35C7A" w:rsidRDefault="00A35C7A" w:rsidP="00AB4CD6">
            <w:pPr>
              <w:rPr>
                <w:sz w:val="2"/>
                <w:szCs w:val="2"/>
              </w:rPr>
            </w:pPr>
          </w:p>
        </w:tc>
        <w:tc>
          <w:tcPr>
            <w:tcW w:w="680" w:type="dxa"/>
            <w:vMerge/>
            <w:tcBorders>
              <w:top w:val="nil"/>
            </w:tcBorders>
          </w:tcPr>
          <w:p w:rsidR="00A35C7A" w:rsidRDefault="00A35C7A" w:rsidP="00AB4CD6">
            <w:pPr>
              <w:rPr>
                <w:sz w:val="2"/>
                <w:szCs w:val="2"/>
              </w:rPr>
            </w:pPr>
          </w:p>
        </w:tc>
        <w:tc>
          <w:tcPr>
            <w:tcW w:w="7048" w:type="dxa"/>
          </w:tcPr>
          <w:p w:rsidR="00A35C7A" w:rsidRDefault="00A35C7A" w:rsidP="00AB4CD6">
            <w:pPr>
              <w:pStyle w:val="TableParagraph"/>
              <w:spacing w:line="275" w:lineRule="exact"/>
              <w:rPr>
                <w:b/>
                <w:sz w:val="26"/>
              </w:rPr>
            </w:pPr>
            <w:r>
              <w:rPr>
                <w:b/>
                <w:sz w:val="26"/>
              </w:rPr>
              <w:t>ĐIỂM TOÀN BÀI THI I + II + III = 10,0</w:t>
            </w:r>
          </w:p>
        </w:tc>
        <w:tc>
          <w:tcPr>
            <w:tcW w:w="1941" w:type="dxa"/>
            <w:tcBorders>
              <w:right w:val="single" w:sz="6" w:space="0" w:color="000000"/>
            </w:tcBorders>
          </w:tcPr>
          <w:p w:rsidR="00A35C7A" w:rsidRDefault="00A35C7A" w:rsidP="00AB4CD6">
            <w:pPr>
              <w:pStyle w:val="TableParagraph"/>
              <w:ind w:left="0"/>
            </w:pPr>
          </w:p>
        </w:tc>
      </w:tr>
    </w:tbl>
    <w:p w:rsidR="00A35C7A" w:rsidRDefault="00A35C7A" w:rsidP="00A35C7A"/>
    <w:p w:rsidR="004E149D" w:rsidRDefault="004E149D"/>
    <w:sectPr w:rsidR="004E149D">
      <w:pgSz w:w="11910" w:h="16840"/>
      <w:pgMar w:top="7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076E"/>
    <w:multiLevelType w:val="hybridMultilevel"/>
    <w:tmpl w:val="67A8F826"/>
    <w:lvl w:ilvl="0" w:tplc="7520C1DE">
      <w:numFmt w:val="bullet"/>
      <w:lvlText w:val="-"/>
      <w:lvlJc w:val="left"/>
      <w:pPr>
        <w:ind w:left="105" w:hanging="145"/>
      </w:pPr>
      <w:rPr>
        <w:rFonts w:ascii="Times New Roman" w:eastAsia="Times New Roman" w:hAnsi="Times New Roman" w:cs="Times New Roman" w:hint="default"/>
        <w:w w:val="99"/>
        <w:sz w:val="26"/>
        <w:szCs w:val="26"/>
        <w:lang w:val="vi" w:eastAsia="en-US" w:bidi="ar-SA"/>
      </w:rPr>
    </w:lvl>
    <w:lvl w:ilvl="1" w:tplc="F664DC58">
      <w:numFmt w:val="bullet"/>
      <w:lvlText w:val="•"/>
      <w:lvlJc w:val="left"/>
      <w:pPr>
        <w:ind w:left="793" w:hanging="145"/>
      </w:pPr>
      <w:rPr>
        <w:rFonts w:hint="default"/>
        <w:lang w:val="vi" w:eastAsia="en-US" w:bidi="ar-SA"/>
      </w:rPr>
    </w:lvl>
    <w:lvl w:ilvl="2" w:tplc="DDE67AB0">
      <w:numFmt w:val="bullet"/>
      <w:lvlText w:val="•"/>
      <w:lvlJc w:val="left"/>
      <w:pPr>
        <w:ind w:left="1487" w:hanging="145"/>
      </w:pPr>
      <w:rPr>
        <w:rFonts w:hint="default"/>
        <w:lang w:val="vi" w:eastAsia="en-US" w:bidi="ar-SA"/>
      </w:rPr>
    </w:lvl>
    <w:lvl w:ilvl="3" w:tplc="36F812A8">
      <w:numFmt w:val="bullet"/>
      <w:lvlText w:val="•"/>
      <w:lvlJc w:val="left"/>
      <w:pPr>
        <w:ind w:left="2181" w:hanging="145"/>
      </w:pPr>
      <w:rPr>
        <w:rFonts w:hint="default"/>
        <w:lang w:val="vi" w:eastAsia="en-US" w:bidi="ar-SA"/>
      </w:rPr>
    </w:lvl>
    <w:lvl w:ilvl="4" w:tplc="20ACE534">
      <w:numFmt w:val="bullet"/>
      <w:lvlText w:val="•"/>
      <w:lvlJc w:val="left"/>
      <w:pPr>
        <w:ind w:left="2875" w:hanging="145"/>
      </w:pPr>
      <w:rPr>
        <w:rFonts w:hint="default"/>
        <w:lang w:val="vi" w:eastAsia="en-US" w:bidi="ar-SA"/>
      </w:rPr>
    </w:lvl>
    <w:lvl w:ilvl="5" w:tplc="ABD2368C">
      <w:numFmt w:val="bullet"/>
      <w:lvlText w:val="•"/>
      <w:lvlJc w:val="left"/>
      <w:pPr>
        <w:ind w:left="3569" w:hanging="145"/>
      </w:pPr>
      <w:rPr>
        <w:rFonts w:hint="default"/>
        <w:lang w:val="vi" w:eastAsia="en-US" w:bidi="ar-SA"/>
      </w:rPr>
    </w:lvl>
    <w:lvl w:ilvl="6" w:tplc="0E60D858">
      <w:numFmt w:val="bullet"/>
      <w:lvlText w:val="•"/>
      <w:lvlJc w:val="left"/>
      <w:pPr>
        <w:ind w:left="4262" w:hanging="145"/>
      </w:pPr>
      <w:rPr>
        <w:rFonts w:hint="default"/>
        <w:lang w:val="vi" w:eastAsia="en-US" w:bidi="ar-SA"/>
      </w:rPr>
    </w:lvl>
    <w:lvl w:ilvl="7" w:tplc="5CE648CE">
      <w:numFmt w:val="bullet"/>
      <w:lvlText w:val="•"/>
      <w:lvlJc w:val="left"/>
      <w:pPr>
        <w:ind w:left="4956" w:hanging="145"/>
      </w:pPr>
      <w:rPr>
        <w:rFonts w:hint="default"/>
        <w:lang w:val="vi" w:eastAsia="en-US" w:bidi="ar-SA"/>
      </w:rPr>
    </w:lvl>
    <w:lvl w:ilvl="8" w:tplc="594E8F48">
      <w:numFmt w:val="bullet"/>
      <w:lvlText w:val="•"/>
      <w:lvlJc w:val="left"/>
      <w:pPr>
        <w:ind w:left="5650" w:hanging="145"/>
      </w:pPr>
      <w:rPr>
        <w:rFonts w:hint="default"/>
        <w:lang w:val="vi" w:eastAsia="en-US" w:bidi="ar-SA"/>
      </w:rPr>
    </w:lvl>
  </w:abstractNum>
  <w:abstractNum w:abstractNumId="1" w15:restartNumberingAfterBreak="0">
    <w:nsid w:val="16E223D6"/>
    <w:multiLevelType w:val="hybridMultilevel"/>
    <w:tmpl w:val="EDD467E6"/>
    <w:lvl w:ilvl="0" w:tplc="4726EBF0">
      <w:numFmt w:val="bullet"/>
      <w:lvlText w:val="-"/>
      <w:lvlJc w:val="left"/>
      <w:pPr>
        <w:ind w:left="320" w:hanging="150"/>
      </w:pPr>
      <w:rPr>
        <w:rFonts w:ascii="Times New Roman" w:eastAsia="Times New Roman" w:hAnsi="Times New Roman" w:cs="Times New Roman" w:hint="default"/>
        <w:w w:val="99"/>
        <w:sz w:val="26"/>
        <w:szCs w:val="26"/>
        <w:lang w:val="vi" w:eastAsia="en-US" w:bidi="ar-SA"/>
      </w:rPr>
    </w:lvl>
    <w:lvl w:ilvl="1" w:tplc="E6F03C62">
      <w:numFmt w:val="bullet"/>
      <w:lvlText w:val="•"/>
      <w:lvlJc w:val="left"/>
      <w:pPr>
        <w:ind w:left="991" w:hanging="150"/>
      </w:pPr>
      <w:rPr>
        <w:rFonts w:hint="default"/>
        <w:lang w:val="vi" w:eastAsia="en-US" w:bidi="ar-SA"/>
      </w:rPr>
    </w:lvl>
    <w:lvl w:ilvl="2" w:tplc="FD4CD47C">
      <w:numFmt w:val="bullet"/>
      <w:lvlText w:val="•"/>
      <w:lvlJc w:val="left"/>
      <w:pPr>
        <w:ind w:left="1663" w:hanging="150"/>
      </w:pPr>
      <w:rPr>
        <w:rFonts w:hint="default"/>
        <w:lang w:val="vi" w:eastAsia="en-US" w:bidi="ar-SA"/>
      </w:rPr>
    </w:lvl>
    <w:lvl w:ilvl="3" w:tplc="1F22B3AC">
      <w:numFmt w:val="bullet"/>
      <w:lvlText w:val="•"/>
      <w:lvlJc w:val="left"/>
      <w:pPr>
        <w:ind w:left="2335" w:hanging="150"/>
      </w:pPr>
      <w:rPr>
        <w:rFonts w:hint="default"/>
        <w:lang w:val="vi" w:eastAsia="en-US" w:bidi="ar-SA"/>
      </w:rPr>
    </w:lvl>
    <w:lvl w:ilvl="4" w:tplc="7E8E9900">
      <w:numFmt w:val="bullet"/>
      <w:lvlText w:val="•"/>
      <w:lvlJc w:val="left"/>
      <w:pPr>
        <w:ind w:left="3007" w:hanging="150"/>
      </w:pPr>
      <w:rPr>
        <w:rFonts w:hint="default"/>
        <w:lang w:val="vi" w:eastAsia="en-US" w:bidi="ar-SA"/>
      </w:rPr>
    </w:lvl>
    <w:lvl w:ilvl="5" w:tplc="06BEF264">
      <w:numFmt w:val="bullet"/>
      <w:lvlText w:val="•"/>
      <w:lvlJc w:val="left"/>
      <w:pPr>
        <w:ind w:left="3679" w:hanging="150"/>
      </w:pPr>
      <w:rPr>
        <w:rFonts w:hint="default"/>
        <w:lang w:val="vi" w:eastAsia="en-US" w:bidi="ar-SA"/>
      </w:rPr>
    </w:lvl>
    <w:lvl w:ilvl="6" w:tplc="AD2019E8">
      <w:numFmt w:val="bullet"/>
      <w:lvlText w:val="•"/>
      <w:lvlJc w:val="left"/>
      <w:pPr>
        <w:ind w:left="4350" w:hanging="150"/>
      </w:pPr>
      <w:rPr>
        <w:rFonts w:hint="default"/>
        <w:lang w:val="vi" w:eastAsia="en-US" w:bidi="ar-SA"/>
      </w:rPr>
    </w:lvl>
    <w:lvl w:ilvl="7" w:tplc="4B6CC21A">
      <w:numFmt w:val="bullet"/>
      <w:lvlText w:val="•"/>
      <w:lvlJc w:val="left"/>
      <w:pPr>
        <w:ind w:left="5022" w:hanging="150"/>
      </w:pPr>
      <w:rPr>
        <w:rFonts w:hint="default"/>
        <w:lang w:val="vi" w:eastAsia="en-US" w:bidi="ar-SA"/>
      </w:rPr>
    </w:lvl>
    <w:lvl w:ilvl="8" w:tplc="0C022452">
      <w:numFmt w:val="bullet"/>
      <w:lvlText w:val="•"/>
      <w:lvlJc w:val="left"/>
      <w:pPr>
        <w:ind w:left="5694" w:hanging="150"/>
      </w:pPr>
      <w:rPr>
        <w:rFonts w:hint="default"/>
        <w:lang w:val="vi" w:eastAsia="en-US" w:bidi="ar-SA"/>
      </w:rPr>
    </w:lvl>
  </w:abstractNum>
  <w:abstractNum w:abstractNumId="2" w15:restartNumberingAfterBreak="0">
    <w:nsid w:val="59944188"/>
    <w:multiLevelType w:val="hybridMultilevel"/>
    <w:tmpl w:val="7B9EC85C"/>
    <w:lvl w:ilvl="0" w:tplc="13FC0032">
      <w:numFmt w:val="bullet"/>
      <w:lvlText w:val="*"/>
      <w:lvlJc w:val="left"/>
      <w:pPr>
        <w:ind w:left="300" w:hanging="195"/>
      </w:pPr>
      <w:rPr>
        <w:rFonts w:ascii="Times New Roman" w:eastAsia="Times New Roman" w:hAnsi="Times New Roman" w:cs="Times New Roman" w:hint="default"/>
        <w:spacing w:val="-3"/>
        <w:w w:val="99"/>
        <w:sz w:val="26"/>
        <w:szCs w:val="26"/>
        <w:lang w:val="vi" w:eastAsia="en-US" w:bidi="ar-SA"/>
      </w:rPr>
    </w:lvl>
    <w:lvl w:ilvl="1" w:tplc="F07EC96E">
      <w:numFmt w:val="bullet"/>
      <w:lvlText w:val="•"/>
      <w:lvlJc w:val="left"/>
      <w:pPr>
        <w:ind w:left="973" w:hanging="195"/>
      </w:pPr>
      <w:rPr>
        <w:rFonts w:hint="default"/>
        <w:lang w:val="vi" w:eastAsia="en-US" w:bidi="ar-SA"/>
      </w:rPr>
    </w:lvl>
    <w:lvl w:ilvl="2" w:tplc="33C43D5A">
      <w:numFmt w:val="bullet"/>
      <w:lvlText w:val="•"/>
      <w:lvlJc w:val="left"/>
      <w:pPr>
        <w:ind w:left="1647" w:hanging="195"/>
      </w:pPr>
      <w:rPr>
        <w:rFonts w:hint="default"/>
        <w:lang w:val="vi" w:eastAsia="en-US" w:bidi="ar-SA"/>
      </w:rPr>
    </w:lvl>
    <w:lvl w:ilvl="3" w:tplc="2AFA3B5C">
      <w:numFmt w:val="bullet"/>
      <w:lvlText w:val="•"/>
      <w:lvlJc w:val="left"/>
      <w:pPr>
        <w:ind w:left="2321" w:hanging="195"/>
      </w:pPr>
      <w:rPr>
        <w:rFonts w:hint="default"/>
        <w:lang w:val="vi" w:eastAsia="en-US" w:bidi="ar-SA"/>
      </w:rPr>
    </w:lvl>
    <w:lvl w:ilvl="4" w:tplc="C91A8532">
      <w:numFmt w:val="bullet"/>
      <w:lvlText w:val="•"/>
      <w:lvlJc w:val="left"/>
      <w:pPr>
        <w:ind w:left="2995" w:hanging="195"/>
      </w:pPr>
      <w:rPr>
        <w:rFonts w:hint="default"/>
        <w:lang w:val="vi" w:eastAsia="en-US" w:bidi="ar-SA"/>
      </w:rPr>
    </w:lvl>
    <w:lvl w:ilvl="5" w:tplc="5E2C533A">
      <w:numFmt w:val="bullet"/>
      <w:lvlText w:val="•"/>
      <w:lvlJc w:val="left"/>
      <w:pPr>
        <w:ind w:left="3669" w:hanging="195"/>
      </w:pPr>
      <w:rPr>
        <w:rFonts w:hint="default"/>
        <w:lang w:val="vi" w:eastAsia="en-US" w:bidi="ar-SA"/>
      </w:rPr>
    </w:lvl>
    <w:lvl w:ilvl="6" w:tplc="2C8A3734">
      <w:numFmt w:val="bullet"/>
      <w:lvlText w:val="•"/>
      <w:lvlJc w:val="left"/>
      <w:pPr>
        <w:ind w:left="4342" w:hanging="195"/>
      </w:pPr>
      <w:rPr>
        <w:rFonts w:hint="default"/>
        <w:lang w:val="vi" w:eastAsia="en-US" w:bidi="ar-SA"/>
      </w:rPr>
    </w:lvl>
    <w:lvl w:ilvl="7" w:tplc="590466F0">
      <w:numFmt w:val="bullet"/>
      <w:lvlText w:val="•"/>
      <w:lvlJc w:val="left"/>
      <w:pPr>
        <w:ind w:left="5016" w:hanging="195"/>
      </w:pPr>
      <w:rPr>
        <w:rFonts w:hint="default"/>
        <w:lang w:val="vi" w:eastAsia="en-US" w:bidi="ar-SA"/>
      </w:rPr>
    </w:lvl>
    <w:lvl w:ilvl="8" w:tplc="83A60018">
      <w:numFmt w:val="bullet"/>
      <w:lvlText w:val="•"/>
      <w:lvlJc w:val="left"/>
      <w:pPr>
        <w:ind w:left="5690" w:hanging="195"/>
      </w:pPr>
      <w:rPr>
        <w:rFonts w:hint="default"/>
        <w:lang w:val="vi" w:eastAsia="en-US" w:bidi="ar-SA"/>
      </w:rPr>
    </w:lvl>
  </w:abstractNum>
  <w:abstractNum w:abstractNumId="3" w15:restartNumberingAfterBreak="0">
    <w:nsid w:val="78C334D6"/>
    <w:multiLevelType w:val="hybridMultilevel"/>
    <w:tmpl w:val="48E60508"/>
    <w:lvl w:ilvl="0" w:tplc="53FC7E12">
      <w:numFmt w:val="bullet"/>
      <w:lvlText w:val="-"/>
      <w:lvlJc w:val="left"/>
      <w:pPr>
        <w:ind w:left="105" w:hanging="145"/>
      </w:pPr>
      <w:rPr>
        <w:rFonts w:ascii="Times New Roman" w:eastAsia="Times New Roman" w:hAnsi="Times New Roman" w:cs="Times New Roman" w:hint="default"/>
        <w:w w:val="99"/>
        <w:sz w:val="26"/>
        <w:szCs w:val="26"/>
        <w:lang w:val="vi" w:eastAsia="en-US" w:bidi="ar-SA"/>
      </w:rPr>
    </w:lvl>
    <w:lvl w:ilvl="1" w:tplc="146E0FD6">
      <w:numFmt w:val="bullet"/>
      <w:lvlText w:val="•"/>
      <w:lvlJc w:val="left"/>
      <w:pPr>
        <w:ind w:left="793" w:hanging="145"/>
      </w:pPr>
      <w:rPr>
        <w:rFonts w:hint="default"/>
        <w:lang w:val="vi" w:eastAsia="en-US" w:bidi="ar-SA"/>
      </w:rPr>
    </w:lvl>
    <w:lvl w:ilvl="2" w:tplc="C780242C">
      <w:numFmt w:val="bullet"/>
      <w:lvlText w:val="•"/>
      <w:lvlJc w:val="left"/>
      <w:pPr>
        <w:ind w:left="1487" w:hanging="145"/>
      </w:pPr>
      <w:rPr>
        <w:rFonts w:hint="default"/>
        <w:lang w:val="vi" w:eastAsia="en-US" w:bidi="ar-SA"/>
      </w:rPr>
    </w:lvl>
    <w:lvl w:ilvl="3" w:tplc="1BDC3592">
      <w:numFmt w:val="bullet"/>
      <w:lvlText w:val="•"/>
      <w:lvlJc w:val="left"/>
      <w:pPr>
        <w:ind w:left="2181" w:hanging="145"/>
      </w:pPr>
      <w:rPr>
        <w:rFonts w:hint="default"/>
        <w:lang w:val="vi" w:eastAsia="en-US" w:bidi="ar-SA"/>
      </w:rPr>
    </w:lvl>
    <w:lvl w:ilvl="4" w:tplc="69D0E392">
      <w:numFmt w:val="bullet"/>
      <w:lvlText w:val="•"/>
      <w:lvlJc w:val="left"/>
      <w:pPr>
        <w:ind w:left="2875" w:hanging="145"/>
      </w:pPr>
      <w:rPr>
        <w:rFonts w:hint="default"/>
        <w:lang w:val="vi" w:eastAsia="en-US" w:bidi="ar-SA"/>
      </w:rPr>
    </w:lvl>
    <w:lvl w:ilvl="5" w:tplc="1048020A">
      <w:numFmt w:val="bullet"/>
      <w:lvlText w:val="•"/>
      <w:lvlJc w:val="left"/>
      <w:pPr>
        <w:ind w:left="3569" w:hanging="145"/>
      </w:pPr>
      <w:rPr>
        <w:rFonts w:hint="default"/>
        <w:lang w:val="vi" w:eastAsia="en-US" w:bidi="ar-SA"/>
      </w:rPr>
    </w:lvl>
    <w:lvl w:ilvl="6" w:tplc="BB92487A">
      <w:numFmt w:val="bullet"/>
      <w:lvlText w:val="•"/>
      <w:lvlJc w:val="left"/>
      <w:pPr>
        <w:ind w:left="4262" w:hanging="145"/>
      </w:pPr>
      <w:rPr>
        <w:rFonts w:hint="default"/>
        <w:lang w:val="vi" w:eastAsia="en-US" w:bidi="ar-SA"/>
      </w:rPr>
    </w:lvl>
    <w:lvl w:ilvl="7" w:tplc="CD78FF4E">
      <w:numFmt w:val="bullet"/>
      <w:lvlText w:val="•"/>
      <w:lvlJc w:val="left"/>
      <w:pPr>
        <w:ind w:left="4956" w:hanging="145"/>
      </w:pPr>
      <w:rPr>
        <w:rFonts w:hint="default"/>
        <w:lang w:val="vi" w:eastAsia="en-US" w:bidi="ar-SA"/>
      </w:rPr>
    </w:lvl>
    <w:lvl w:ilvl="8" w:tplc="F782DE0C">
      <w:numFmt w:val="bullet"/>
      <w:lvlText w:val="•"/>
      <w:lvlJc w:val="left"/>
      <w:pPr>
        <w:ind w:left="5650" w:hanging="145"/>
      </w:pPr>
      <w:rPr>
        <w:rFonts w:hint="default"/>
        <w:lang w:val="vi" w:eastAsia="en-US" w:bidi="ar-SA"/>
      </w:rPr>
    </w:lvl>
  </w:abstractNum>
  <w:abstractNum w:abstractNumId="4" w15:restartNumberingAfterBreak="0">
    <w:nsid w:val="7DD0614D"/>
    <w:multiLevelType w:val="hybridMultilevel"/>
    <w:tmpl w:val="3A82FA48"/>
    <w:lvl w:ilvl="0" w:tplc="4DBEBFD2">
      <w:numFmt w:val="bullet"/>
      <w:lvlText w:val="-"/>
      <w:lvlJc w:val="left"/>
      <w:pPr>
        <w:ind w:left="105" w:hanging="150"/>
      </w:pPr>
      <w:rPr>
        <w:rFonts w:ascii="Times New Roman" w:eastAsia="Times New Roman" w:hAnsi="Times New Roman" w:cs="Times New Roman" w:hint="default"/>
        <w:w w:val="99"/>
        <w:sz w:val="26"/>
        <w:szCs w:val="26"/>
        <w:lang w:val="vi" w:eastAsia="en-US" w:bidi="ar-SA"/>
      </w:rPr>
    </w:lvl>
    <w:lvl w:ilvl="1" w:tplc="7122BC82">
      <w:numFmt w:val="bullet"/>
      <w:lvlText w:val="•"/>
      <w:lvlJc w:val="left"/>
      <w:pPr>
        <w:ind w:left="793" w:hanging="150"/>
      </w:pPr>
      <w:rPr>
        <w:rFonts w:hint="default"/>
        <w:lang w:val="vi" w:eastAsia="en-US" w:bidi="ar-SA"/>
      </w:rPr>
    </w:lvl>
    <w:lvl w:ilvl="2" w:tplc="8230F4B6">
      <w:numFmt w:val="bullet"/>
      <w:lvlText w:val="•"/>
      <w:lvlJc w:val="left"/>
      <w:pPr>
        <w:ind w:left="1487" w:hanging="150"/>
      </w:pPr>
      <w:rPr>
        <w:rFonts w:hint="default"/>
        <w:lang w:val="vi" w:eastAsia="en-US" w:bidi="ar-SA"/>
      </w:rPr>
    </w:lvl>
    <w:lvl w:ilvl="3" w:tplc="9A3A3316">
      <w:numFmt w:val="bullet"/>
      <w:lvlText w:val="•"/>
      <w:lvlJc w:val="left"/>
      <w:pPr>
        <w:ind w:left="2181" w:hanging="150"/>
      </w:pPr>
      <w:rPr>
        <w:rFonts w:hint="default"/>
        <w:lang w:val="vi" w:eastAsia="en-US" w:bidi="ar-SA"/>
      </w:rPr>
    </w:lvl>
    <w:lvl w:ilvl="4" w:tplc="36D63A84">
      <w:numFmt w:val="bullet"/>
      <w:lvlText w:val="•"/>
      <w:lvlJc w:val="left"/>
      <w:pPr>
        <w:ind w:left="2875" w:hanging="150"/>
      </w:pPr>
      <w:rPr>
        <w:rFonts w:hint="default"/>
        <w:lang w:val="vi" w:eastAsia="en-US" w:bidi="ar-SA"/>
      </w:rPr>
    </w:lvl>
    <w:lvl w:ilvl="5" w:tplc="406CED40">
      <w:numFmt w:val="bullet"/>
      <w:lvlText w:val="•"/>
      <w:lvlJc w:val="left"/>
      <w:pPr>
        <w:ind w:left="3569" w:hanging="150"/>
      </w:pPr>
      <w:rPr>
        <w:rFonts w:hint="default"/>
        <w:lang w:val="vi" w:eastAsia="en-US" w:bidi="ar-SA"/>
      </w:rPr>
    </w:lvl>
    <w:lvl w:ilvl="6" w:tplc="6B4CDF24">
      <w:numFmt w:val="bullet"/>
      <w:lvlText w:val="•"/>
      <w:lvlJc w:val="left"/>
      <w:pPr>
        <w:ind w:left="4262" w:hanging="150"/>
      </w:pPr>
      <w:rPr>
        <w:rFonts w:hint="default"/>
        <w:lang w:val="vi" w:eastAsia="en-US" w:bidi="ar-SA"/>
      </w:rPr>
    </w:lvl>
    <w:lvl w:ilvl="7" w:tplc="F8149F22">
      <w:numFmt w:val="bullet"/>
      <w:lvlText w:val="•"/>
      <w:lvlJc w:val="left"/>
      <w:pPr>
        <w:ind w:left="4956" w:hanging="150"/>
      </w:pPr>
      <w:rPr>
        <w:rFonts w:hint="default"/>
        <w:lang w:val="vi" w:eastAsia="en-US" w:bidi="ar-SA"/>
      </w:rPr>
    </w:lvl>
    <w:lvl w:ilvl="8" w:tplc="7AA0A710">
      <w:numFmt w:val="bullet"/>
      <w:lvlText w:val="•"/>
      <w:lvlJc w:val="left"/>
      <w:pPr>
        <w:ind w:left="5650" w:hanging="150"/>
      </w:pPr>
      <w:rPr>
        <w:rFonts w:hint="default"/>
        <w:lang w:val="vi" w:eastAsia="en-US" w:bidi="ar-S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7A"/>
    <w:rsid w:val="00093502"/>
    <w:rsid w:val="003A2B23"/>
    <w:rsid w:val="004E149D"/>
    <w:rsid w:val="00A35C7A"/>
    <w:rsid w:val="00AF554A"/>
    <w:rsid w:val="00B7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5134"/>
  <w15:chartTrackingRefBased/>
  <w15:docId w15:val="{3B62C8C1-1F75-45B1-8947-9AF84D71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35C7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A35C7A"/>
    <w:pPr>
      <w:spacing w:before="1"/>
      <w:ind w:left="750"/>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5C7A"/>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A35C7A"/>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BINHMINH</dc:creator>
  <cp:keywords/>
  <dc:description/>
  <cp:lastModifiedBy>BINHMINH</cp:lastModifiedBy>
  <cp:revision>2</cp:revision>
  <dcterms:created xsi:type="dcterms:W3CDTF">2020-06-24T12:03:00Z</dcterms:created>
  <dcterms:modified xsi:type="dcterms:W3CDTF">2020-06-24T12:21:00Z</dcterms:modified>
</cp:coreProperties>
</file>